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D11C2" w14:textId="1D5B2949" w:rsidR="00F3399E" w:rsidRDefault="00F3399E" w:rsidP="00F3399E">
      <w:pPr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>
        <w:rPr>
          <w:rFonts w:ascii="Arial" w:hAnsi="Arial" w:cs="Arial"/>
          <w:b/>
          <w:bCs/>
          <w:u w:val="single"/>
        </w:rPr>
        <w:t xml:space="preserve"> 16.6.</w:t>
      </w:r>
      <w:r w:rsidRPr="007D3E8B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</w:rPr>
        <w:t xml:space="preserve">                    </w:t>
      </w:r>
      <w:r>
        <w:rPr>
          <w:rFonts w:ascii="Arial" w:hAnsi="Arial" w:cs="Arial"/>
          <w:b/>
          <w:bCs/>
          <w:u w:val="single"/>
        </w:rPr>
        <w:t xml:space="preserve">Y5/6 Statutory Spellings: </w:t>
      </w:r>
      <w:proofErr w:type="gramStart"/>
      <w:r>
        <w:rPr>
          <w:rFonts w:ascii="Arial" w:hAnsi="Arial" w:cs="Arial"/>
          <w:b/>
          <w:bCs/>
          <w:u w:val="single"/>
        </w:rPr>
        <w:t>Group  1</w:t>
      </w:r>
      <w:proofErr w:type="gramEnd"/>
    </w:p>
    <w:p w14:paraId="3B68209D" w14:textId="77777777" w:rsidR="00F3399E" w:rsidRDefault="00F3399E" w:rsidP="00F3399E">
      <w:pPr>
        <w:rPr>
          <w:rFonts w:ascii="Arial" w:hAnsi="Arial" w:cs="Arial"/>
          <w:b/>
          <w:bCs/>
          <w:u w:val="single"/>
        </w:rPr>
      </w:pPr>
    </w:p>
    <w:p w14:paraId="42625EE9" w14:textId="2BAEA688" w:rsidR="00F3399E" w:rsidRPr="00F3399E" w:rsidRDefault="00F3399E" w:rsidP="00F3399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Please practise the spellings in column 1.  Ten spellings will be taken from that column for the test on 25.6.25</w:t>
      </w:r>
    </w:p>
    <w:p w14:paraId="445F3DA8" w14:textId="6E67E320" w:rsidR="00F3399E" w:rsidRDefault="00F3399E" w:rsidP="00F3399E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812BAD" wp14:editId="4C6ABBBD">
                <wp:simplePos x="0" y="0"/>
                <wp:positionH relativeFrom="column">
                  <wp:posOffset>1493520</wp:posOffset>
                </wp:positionH>
                <wp:positionV relativeFrom="paragraph">
                  <wp:posOffset>99060</wp:posOffset>
                </wp:positionV>
                <wp:extent cx="944880" cy="1143000"/>
                <wp:effectExtent l="38100" t="19050" r="45720" b="57150"/>
                <wp:wrapNone/>
                <wp:docPr id="977191805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4880" cy="114300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EA31F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17.6pt;margin-top:7.8pt;width:74.4pt;height:90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" strokecolor="#e00" strokeweight="4.5pt">
                <v:stroke endarrow="block" joinstyle="miter"/>
              </v:shape>
            </w:pict>
          </mc:Fallback>
        </mc:AlternateContent>
      </w:r>
    </w:p>
    <w:p w14:paraId="14CD2B61" w14:textId="77777777" w:rsidR="00F3399E" w:rsidRDefault="00F3399E" w:rsidP="00F3399E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08EB4B25" w14:textId="7CE8D8FD" w:rsidR="00F3399E" w:rsidRPr="00F3399E" w:rsidRDefault="00F3399E" w:rsidP="00F3399E">
      <w:pPr>
        <w:jc w:val="center"/>
        <w:rPr>
          <w:rFonts w:ascii="Arial" w:hAnsi="Arial" w:cs="Arial"/>
        </w:rPr>
      </w:pPr>
      <w:r w:rsidRPr="00F3399E">
        <w:rPr>
          <w:rFonts w:ascii="Arial" w:hAnsi="Arial" w:cs="Arial"/>
          <w:highlight w:val="yellow"/>
        </w:rPr>
        <w:drawing>
          <wp:inline distT="0" distB="0" distL="0" distR="0" wp14:anchorId="0BD96E67" wp14:editId="230F5827">
            <wp:extent cx="8930576" cy="5753100"/>
            <wp:effectExtent l="0" t="0" r="4445" b="0"/>
            <wp:docPr id="12005425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54256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46254" cy="576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399E" w:rsidRPr="00F3399E" w:rsidSect="00F339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99E"/>
    <w:rsid w:val="00A74A32"/>
    <w:rsid w:val="00F3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5B87C"/>
  <w15:chartTrackingRefBased/>
  <w15:docId w15:val="{A8C86E85-56DC-441A-BCDF-C6A4AE1E2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99E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399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399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99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399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399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399E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399E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399E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399E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39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39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9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399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399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39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39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39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39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39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339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399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339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399E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339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399E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339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39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39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39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</cp:revision>
  <dcterms:created xsi:type="dcterms:W3CDTF">2025-06-14T14:08:00Z</dcterms:created>
  <dcterms:modified xsi:type="dcterms:W3CDTF">2025-06-14T14:15:00Z</dcterms:modified>
</cp:coreProperties>
</file>