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885B1" w14:textId="77777777" w:rsidR="00833B48" w:rsidRPr="004224F4" w:rsidRDefault="00833B48" w:rsidP="00833B48">
      <w:pPr>
        <w:pStyle w:val="NoSpacing"/>
        <w:spacing w:line="360" w:lineRule="auto"/>
        <w:jc w:val="center"/>
        <w:rPr>
          <w:rFonts w:ascii="Maiandra GD" w:eastAsia="Times New Roman" w:hAnsi="Maiandra GD"/>
          <w:color w:val="222222"/>
          <w:sz w:val="24"/>
          <w:szCs w:val="24"/>
          <w:lang w:eastAsia="en-GB"/>
        </w:rPr>
      </w:pPr>
      <w:r w:rsidRPr="004224F4">
        <w:rPr>
          <w:rFonts w:ascii="Maiandra GD" w:hAnsi="Maiandra GD"/>
        </w:rPr>
        <w:t>St. Joseph’s Catholic Primary School</w:t>
      </w:r>
    </w:p>
    <w:p w14:paraId="302DACF2" w14:textId="77777777" w:rsidR="00833B48" w:rsidRPr="00833B48" w:rsidRDefault="00E43533" w:rsidP="00833B48">
      <w:pPr>
        <w:pStyle w:val="NoSpacing"/>
        <w:spacing w:line="360" w:lineRule="auto"/>
        <w:jc w:val="center"/>
        <w:rPr>
          <w:rFonts w:ascii="Maiandra GD" w:hAnsi="Maiandra GD"/>
          <w:sz w:val="32"/>
        </w:rPr>
      </w:pPr>
      <w:r>
        <w:rPr>
          <w:rFonts w:ascii="Maiandra GD" w:hAnsi="Maiandra GD"/>
          <w:sz w:val="32"/>
        </w:rPr>
        <w:t xml:space="preserve">Modern Foreign Language </w:t>
      </w:r>
      <w:r w:rsidR="00833B48">
        <w:rPr>
          <w:rFonts w:ascii="Maiandra GD" w:hAnsi="Maiandra GD"/>
          <w:sz w:val="32"/>
        </w:rPr>
        <w:t xml:space="preserve"> </w:t>
      </w:r>
    </w:p>
    <w:p w14:paraId="63508AFE" w14:textId="326230BD" w:rsidR="00833B48" w:rsidRPr="00833B48" w:rsidRDefault="00422E1C" w:rsidP="00833B48">
      <w:pPr>
        <w:pStyle w:val="NoSpacing"/>
        <w:spacing w:line="360" w:lineRule="auto"/>
        <w:jc w:val="center"/>
        <w:rPr>
          <w:rFonts w:ascii="Maiandra GD" w:hAnsi="Maiandra GD"/>
          <w:sz w:val="24"/>
          <w:szCs w:val="24"/>
        </w:rPr>
      </w:pPr>
      <w:r>
        <w:rPr>
          <w:rFonts w:ascii="Maiandra GD" w:hAnsi="Maiandra GD"/>
          <w:sz w:val="24"/>
          <w:szCs w:val="24"/>
        </w:rPr>
        <w:t>September 202</w:t>
      </w:r>
      <w:r w:rsidR="001A1D2F">
        <w:rPr>
          <w:rFonts w:ascii="Maiandra GD" w:hAnsi="Maiandra GD"/>
          <w:sz w:val="24"/>
          <w:szCs w:val="24"/>
        </w:rPr>
        <w:t>5</w:t>
      </w:r>
    </w:p>
    <w:p w14:paraId="23F10C44" w14:textId="77777777" w:rsidR="00833B48" w:rsidRPr="004224F4" w:rsidRDefault="00833B48" w:rsidP="00833B48">
      <w:pPr>
        <w:pStyle w:val="NoSpacing"/>
        <w:spacing w:line="360" w:lineRule="auto"/>
        <w:jc w:val="center"/>
        <w:rPr>
          <w:rFonts w:ascii="Maiandra GD" w:hAnsi="Maiandra GD"/>
          <w:sz w:val="24"/>
          <w:szCs w:val="24"/>
        </w:rPr>
      </w:pPr>
      <w:r w:rsidRPr="004224F4">
        <w:rPr>
          <w:rFonts w:ascii="Maiandra GD" w:hAnsi="Maiandra GD"/>
          <w:sz w:val="24"/>
          <w:szCs w:val="24"/>
        </w:rPr>
        <w:t>This policy should be read in light of our Mission Statement as follows:</w:t>
      </w:r>
    </w:p>
    <w:p w14:paraId="717045F2" w14:textId="77777777" w:rsidR="00833B48" w:rsidRPr="004224F4" w:rsidRDefault="00833B48" w:rsidP="00833B48">
      <w:pPr>
        <w:pStyle w:val="NoSpacing"/>
        <w:spacing w:line="360" w:lineRule="auto"/>
        <w:jc w:val="center"/>
        <w:rPr>
          <w:rFonts w:ascii="Maiandra GD" w:hAnsi="Maiandra GD"/>
          <w:color w:val="FF0000"/>
          <w:sz w:val="24"/>
          <w:szCs w:val="24"/>
        </w:rPr>
      </w:pPr>
    </w:p>
    <w:p w14:paraId="7B384C6C" w14:textId="77777777" w:rsidR="00833B48" w:rsidRPr="00833B48" w:rsidRDefault="00833B48" w:rsidP="00833B48">
      <w:pPr>
        <w:pStyle w:val="NoSpacing"/>
        <w:spacing w:line="360" w:lineRule="auto"/>
        <w:jc w:val="center"/>
        <w:rPr>
          <w:rFonts w:ascii="Maiandra GD" w:hAnsi="Maiandra GD"/>
          <w:b/>
          <w:i/>
          <w:color w:val="C00000"/>
          <w:sz w:val="24"/>
          <w:szCs w:val="24"/>
        </w:rPr>
      </w:pPr>
      <w:r w:rsidRPr="00833B48">
        <w:rPr>
          <w:rFonts w:ascii="Maiandra GD" w:hAnsi="Maiandra GD"/>
          <w:b/>
          <w:i/>
          <w:color w:val="C00000"/>
          <w:sz w:val="24"/>
          <w:szCs w:val="24"/>
        </w:rPr>
        <w:t>At St. Joseph’s, we live love and learn by the example of Jesus.</w:t>
      </w:r>
    </w:p>
    <w:p w14:paraId="39D8C0A6" w14:textId="77777777" w:rsidR="00833B48" w:rsidRPr="00833B48" w:rsidRDefault="00833B48" w:rsidP="00833B48">
      <w:pPr>
        <w:pStyle w:val="NoSpacing"/>
        <w:spacing w:line="360" w:lineRule="auto"/>
        <w:rPr>
          <w:rFonts w:ascii="Maiandra GD" w:hAnsi="Maiandra GD"/>
          <w:b/>
          <w:sz w:val="24"/>
          <w:szCs w:val="24"/>
          <w:u w:val="single"/>
        </w:rPr>
      </w:pPr>
      <w:r w:rsidRPr="00833B48">
        <w:rPr>
          <w:rFonts w:ascii="Maiandra GD" w:hAnsi="Maiandra GD"/>
          <w:b/>
          <w:sz w:val="24"/>
          <w:szCs w:val="24"/>
          <w:u w:val="single"/>
        </w:rPr>
        <w:t xml:space="preserve">Our curriculum </w:t>
      </w:r>
      <w:r>
        <w:rPr>
          <w:rFonts w:ascii="Maiandra GD" w:hAnsi="Maiandra GD"/>
          <w:b/>
          <w:sz w:val="24"/>
          <w:szCs w:val="24"/>
          <w:u w:val="single"/>
        </w:rPr>
        <w:t xml:space="preserve">intent </w:t>
      </w:r>
    </w:p>
    <w:p w14:paraId="4B636C0F" w14:textId="77777777" w:rsidR="00833B48" w:rsidRDefault="000B6FDC" w:rsidP="00833B48">
      <w:pPr>
        <w:pStyle w:val="NoSpacing"/>
        <w:spacing w:line="360" w:lineRule="auto"/>
        <w:rPr>
          <w:rFonts w:ascii="Maiandra GD" w:hAnsi="Maiandra GD"/>
          <w:color w:val="000000" w:themeColor="text1"/>
          <w:sz w:val="24"/>
          <w:szCs w:val="24"/>
        </w:rPr>
      </w:pPr>
      <w:r>
        <w:rPr>
          <w:rFonts w:ascii="Maiandra GD" w:hAnsi="Maiandra GD"/>
          <w:color w:val="000000" w:themeColor="text1"/>
          <w:sz w:val="24"/>
          <w:szCs w:val="24"/>
        </w:rPr>
        <w:t xml:space="preserve">The intention of the </w:t>
      </w:r>
      <w:r w:rsidR="00F5148D">
        <w:rPr>
          <w:rFonts w:ascii="Maiandra GD" w:hAnsi="Maiandra GD"/>
          <w:color w:val="000000" w:themeColor="text1"/>
          <w:sz w:val="24"/>
          <w:szCs w:val="24"/>
        </w:rPr>
        <w:t xml:space="preserve">new </w:t>
      </w:r>
      <w:r>
        <w:rPr>
          <w:rFonts w:ascii="Maiandra GD" w:hAnsi="Maiandra GD"/>
          <w:color w:val="000000" w:themeColor="text1"/>
          <w:sz w:val="24"/>
          <w:szCs w:val="24"/>
        </w:rPr>
        <w:t>Spanish</w:t>
      </w:r>
      <w:r w:rsidR="00E43533" w:rsidRPr="00E43533">
        <w:rPr>
          <w:rFonts w:ascii="Maiandra GD" w:hAnsi="Maiandra GD"/>
          <w:color w:val="000000" w:themeColor="text1"/>
          <w:sz w:val="24"/>
          <w:szCs w:val="24"/>
        </w:rPr>
        <w:t xml:space="preserve"> curric</w:t>
      </w:r>
      <w:r w:rsidR="00E43533">
        <w:rPr>
          <w:rFonts w:ascii="Maiandra GD" w:hAnsi="Maiandra GD"/>
          <w:color w:val="000000" w:themeColor="text1"/>
          <w:sz w:val="24"/>
          <w:szCs w:val="24"/>
        </w:rPr>
        <w:t>ulum at St Joseph’s Primary School</w:t>
      </w:r>
      <w:r w:rsidR="00E43533" w:rsidRPr="00E43533">
        <w:rPr>
          <w:rFonts w:ascii="Maiandra GD" w:hAnsi="Maiandra GD"/>
          <w:color w:val="000000" w:themeColor="text1"/>
          <w:sz w:val="24"/>
          <w:szCs w:val="24"/>
        </w:rPr>
        <w:t xml:space="preserve"> is that children are taught to develop an interest in learning other languages in a way that is enjoyable and stimulating. We encourage children’s confidence and creative skills. We strive to stimulate and encourage children’s curiosity about language</w:t>
      </w:r>
      <w:r w:rsidR="00E71676">
        <w:rPr>
          <w:rFonts w:ascii="Maiandra GD" w:hAnsi="Maiandra GD"/>
          <w:color w:val="000000" w:themeColor="text1"/>
          <w:sz w:val="24"/>
          <w:szCs w:val="24"/>
        </w:rPr>
        <w:t xml:space="preserve"> and </w:t>
      </w:r>
      <w:r w:rsidR="00E43533" w:rsidRPr="00E43533">
        <w:rPr>
          <w:rFonts w:ascii="Maiandra GD" w:hAnsi="Maiandra GD"/>
          <w:color w:val="000000" w:themeColor="text1"/>
          <w:sz w:val="24"/>
          <w:szCs w:val="24"/>
        </w:rPr>
        <w:t>develop their awareness of cultural differences in ot</w:t>
      </w:r>
      <w:r w:rsidR="00E43533">
        <w:rPr>
          <w:rFonts w:ascii="Maiandra GD" w:hAnsi="Maiandra GD"/>
          <w:color w:val="000000" w:themeColor="text1"/>
          <w:sz w:val="24"/>
          <w:szCs w:val="24"/>
        </w:rPr>
        <w:t>her countries.  W</w:t>
      </w:r>
      <w:r w:rsidR="00E43533" w:rsidRPr="00E43533">
        <w:rPr>
          <w:rFonts w:ascii="Maiandra GD" w:hAnsi="Maiandra GD"/>
          <w:color w:val="000000" w:themeColor="text1"/>
          <w:sz w:val="24"/>
          <w:szCs w:val="24"/>
        </w:rPr>
        <w:t>e strive to embed the skills of listening, speaking, reading and writing skills necessary to enable childr</w:t>
      </w:r>
      <w:r w:rsidR="007F0BBA">
        <w:rPr>
          <w:rFonts w:ascii="Maiandra GD" w:hAnsi="Maiandra GD"/>
          <w:color w:val="000000" w:themeColor="text1"/>
          <w:sz w:val="24"/>
          <w:szCs w:val="24"/>
        </w:rPr>
        <w:t>en to use and apply their Spanish</w:t>
      </w:r>
      <w:r w:rsidR="00E43533" w:rsidRPr="00E43533">
        <w:rPr>
          <w:rFonts w:ascii="Maiandra GD" w:hAnsi="Maiandra GD"/>
          <w:color w:val="000000" w:themeColor="text1"/>
          <w:sz w:val="24"/>
          <w:szCs w:val="24"/>
        </w:rPr>
        <w:t xml:space="preserve"> learning in a variety of contexts and lay the foundations for future language learning.</w:t>
      </w:r>
      <w:r w:rsidR="00E71676">
        <w:rPr>
          <w:rFonts w:ascii="Maiandra GD" w:hAnsi="Maiandra GD"/>
          <w:color w:val="000000" w:themeColor="text1"/>
          <w:sz w:val="24"/>
          <w:szCs w:val="24"/>
        </w:rPr>
        <w:t xml:space="preserve"> In addition, we aim to develop accurate pronunciation and intonation so that others understand when they are reading aloud or using familiar words and phrases</w:t>
      </w:r>
      <w:r w:rsidR="00913121">
        <w:rPr>
          <w:rFonts w:ascii="Maiandra GD" w:hAnsi="Maiandra GD"/>
          <w:color w:val="000000" w:themeColor="text1"/>
          <w:sz w:val="24"/>
          <w:szCs w:val="24"/>
        </w:rPr>
        <w:t xml:space="preserve"> in a conversational setting.</w:t>
      </w:r>
    </w:p>
    <w:p w14:paraId="4035476D" w14:textId="77777777" w:rsidR="00F0673E" w:rsidRPr="004224F4" w:rsidRDefault="00F0673E" w:rsidP="00833B48">
      <w:pPr>
        <w:pStyle w:val="NoSpacing"/>
        <w:spacing w:line="360" w:lineRule="auto"/>
        <w:rPr>
          <w:rFonts w:ascii="Maiandra GD" w:hAnsi="Maiandra GD"/>
          <w:color w:val="000000" w:themeColor="text1"/>
          <w:sz w:val="24"/>
          <w:szCs w:val="24"/>
        </w:rPr>
      </w:pPr>
    </w:p>
    <w:p w14:paraId="5702017B" w14:textId="77777777" w:rsidR="00833B48" w:rsidRPr="00833B48" w:rsidRDefault="00833B48" w:rsidP="00833B48">
      <w:pPr>
        <w:pStyle w:val="NoSpacing"/>
        <w:spacing w:line="360" w:lineRule="auto"/>
        <w:rPr>
          <w:rFonts w:ascii="Maiandra GD" w:hAnsi="Maiandra GD"/>
          <w:b/>
          <w:color w:val="000000" w:themeColor="text1"/>
          <w:sz w:val="24"/>
          <w:szCs w:val="24"/>
          <w:u w:val="single"/>
        </w:rPr>
      </w:pPr>
      <w:r w:rsidRPr="00833B48">
        <w:rPr>
          <w:rFonts w:ascii="Maiandra GD" w:hAnsi="Maiandra GD"/>
          <w:b/>
          <w:color w:val="000000" w:themeColor="text1"/>
          <w:sz w:val="24"/>
          <w:szCs w:val="24"/>
          <w:u w:val="single"/>
        </w:rPr>
        <w:t>The</w:t>
      </w:r>
      <w:r w:rsidR="00F0673E">
        <w:rPr>
          <w:rFonts w:ascii="Maiandra GD" w:hAnsi="Maiandra GD"/>
          <w:b/>
          <w:color w:val="000000" w:themeColor="text1"/>
          <w:sz w:val="24"/>
          <w:szCs w:val="24"/>
          <w:u w:val="single"/>
        </w:rPr>
        <w:t xml:space="preserve"> National Curriculum for Foreign Language</w:t>
      </w:r>
    </w:p>
    <w:p w14:paraId="02FFA035" w14:textId="77777777" w:rsidR="00833B48" w:rsidRPr="004224F4" w:rsidRDefault="00833B48" w:rsidP="00833B48">
      <w:pPr>
        <w:pStyle w:val="NoSpacing"/>
        <w:spacing w:line="360" w:lineRule="auto"/>
        <w:rPr>
          <w:rFonts w:ascii="Maiandra GD" w:hAnsi="Maiandra GD"/>
          <w:color w:val="000000" w:themeColor="text1"/>
          <w:sz w:val="24"/>
          <w:szCs w:val="24"/>
        </w:rPr>
      </w:pPr>
    </w:p>
    <w:p w14:paraId="23B1C089" w14:textId="77777777" w:rsidR="00833B48" w:rsidRPr="00833B48" w:rsidRDefault="00833B48" w:rsidP="00833B48">
      <w:pPr>
        <w:pStyle w:val="NoSpacing"/>
        <w:spacing w:line="360" w:lineRule="auto"/>
        <w:rPr>
          <w:rFonts w:ascii="Maiandra GD" w:hAnsi="Maiandra GD"/>
          <w:b/>
          <w:color w:val="000000" w:themeColor="text1"/>
          <w:sz w:val="24"/>
          <w:szCs w:val="24"/>
          <w:u w:val="single"/>
        </w:rPr>
      </w:pPr>
      <w:r w:rsidRPr="00833B48">
        <w:rPr>
          <w:rFonts w:ascii="Maiandra GD" w:hAnsi="Maiandra GD"/>
          <w:b/>
          <w:color w:val="000000" w:themeColor="text1"/>
          <w:sz w:val="24"/>
          <w:szCs w:val="24"/>
          <w:u w:val="single"/>
        </w:rPr>
        <w:t>Aims</w:t>
      </w:r>
    </w:p>
    <w:p w14:paraId="753412D9" w14:textId="77777777" w:rsidR="00E43533" w:rsidRPr="00E43533" w:rsidRDefault="00E43533" w:rsidP="00E43533">
      <w:pPr>
        <w:pStyle w:val="NoSpacing"/>
        <w:spacing w:line="360" w:lineRule="auto"/>
        <w:rPr>
          <w:rFonts w:ascii="Maiandra GD" w:eastAsia="Times New Roman" w:hAnsi="Maiandra GD"/>
          <w:color w:val="000000" w:themeColor="text1"/>
          <w:sz w:val="24"/>
          <w:szCs w:val="24"/>
          <w:lang w:val="en" w:eastAsia="en-GB"/>
        </w:rPr>
      </w:pPr>
      <w:r w:rsidRPr="00E43533">
        <w:rPr>
          <w:rFonts w:ascii="Maiandra GD" w:eastAsia="Times New Roman" w:hAnsi="Maiandra GD"/>
          <w:color w:val="000000" w:themeColor="text1"/>
          <w:sz w:val="24"/>
          <w:szCs w:val="24"/>
          <w:lang w:val="en" w:eastAsia="en-GB"/>
        </w:rPr>
        <w:t>The national curriculum for languages aims to ensure that all pupils:</w:t>
      </w:r>
    </w:p>
    <w:p w14:paraId="69C3FFD2" w14:textId="77777777" w:rsidR="00E43533" w:rsidRPr="00E43533" w:rsidRDefault="00E43533" w:rsidP="00E43533">
      <w:pPr>
        <w:pStyle w:val="NoSpacing"/>
        <w:numPr>
          <w:ilvl w:val="0"/>
          <w:numId w:val="21"/>
        </w:numPr>
        <w:spacing w:line="360" w:lineRule="auto"/>
        <w:rPr>
          <w:rFonts w:ascii="Maiandra GD" w:eastAsia="Times New Roman" w:hAnsi="Maiandra GD"/>
          <w:color w:val="000000" w:themeColor="text1"/>
          <w:sz w:val="24"/>
          <w:szCs w:val="24"/>
          <w:lang w:val="en" w:eastAsia="en-GB"/>
        </w:rPr>
      </w:pPr>
      <w:r w:rsidRPr="00E43533">
        <w:rPr>
          <w:rFonts w:ascii="Maiandra GD" w:eastAsia="Times New Roman" w:hAnsi="Maiandra GD"/>
          <w:color w:val="000000" w:themeColor="text1"/>
          <w:sz w:val="24"/>
          <w:szCs w:val="24"/>
          <w:lang w:val="en" w:eastAsia="en-GB"/>
        </w:rPr>
        <w:t>understand and respond to spoken and written language from a variety of authentic</w:t>
      </w:r>
      <w:r>
        <w:rPr>
          <w:rFonts w:ascii="Maiandra GD" w:eastAsia="Times New Roman" w:hAnsi="Maiandra GD"/>
          <w:color w:val="000000" w:themeColor="text1"/>
          <w:sz w:val="24"/>
          <w:szCs w:val="24"/>
          <w:lang w:val="en" w:eastAsia="en-GB"/>
        </w:rPr>
        <w:t xml:space="preserve"> </w:t>
      </w:r>
      <w:r w:rsidRPr="00E43533">
        <w:rPr>
          <w:rFonts w:ascii="Maiandra GD" w:eastAsia="Times New Roman" w:hAnsi="Maiandra GD"/>
          <w:color w:val="000000" w:themeColor="text1"/>
          <w:sz w:val="24"/>
          <w:szCs w:val="24"/>
          <w:lang w:val="en" w:eastAsia="en-GB"/>
        </w:rPr>
        <w:t>sources</w:t>
      </w:r>
      <w:r>
        <w:rPr>
          <w:rFonts w:ascii="Maiandra GD" w:eastAsia="Times New Roman" w:hAnsi="Maiandra GD"/>
          <w:color w:val="000000" w:themeColor="text1"/>
          <w:sz w:val="24"/>
          <w:szCs w:val="24"/>
          <w:lang w:val="en" w:eastAsia="en-GB"/>
        </w:rPr>
        <w:t>.</w:t>
      </w:r>
    </w:p>
    <w:p w14:paraId="1F3A1832" w14:textId="77777777" w:rsidR="00E43533" w:rsidRPr="00E43533" w:rsidRDefault="00E43533" w:rsidP="00E43533">
      <w:pPr>
        <w:pStyle w:val="NoSpacing"/>
        <w:numPr>
          <w:ilvl w:val="0"/>
          <w:numId w:val="21"/>
        </w:numPr>
        <w:spacing w:line="360" w:lineRule="auto"/>
        <w:rPr>
          <w:rFonts w:ascii="Maiandra GD" w:eastAsia="Times New Roman" w:hAnsi="Maiandra GD"/>
          <w:color w:val="000000" w:themeColor="text1"/>
          <w:sz w:val="24"/>
          <w:szCs w:val="24"/>
          <w:lang w:val="en" w:eastAsia="en-GB"/>
        </w:rPr>
      </w:pPr>
      <w:r w:rsidRPr="00E43533">
        <w:rPr>
          <w:rFonts w:ascii="Maiandra GD" w:eastAsia="Times New Roman" w:hAnsi="Maiandra GD"/>
          <w:color w:val="000000" w:themeColor="text1"/>
          <w:sz w:val="24"/>
          <w:szCs w:val="24"/>
          <w:lang w:val="en" w:eastAsia="en-GB"/>
        </w:rPr>
        <w:t>speak with increasing confidence, fluency and spontaneity, finding ways of</w:t>
      </w:r>
    </w:p>
    <w:p w14:paraId="12BF0824" w14:textId="77777777" w:rsidR="00E43533" w:rsidRPr="00E43533" w:rsidRDefault="00E43533" w:rsidP="00E43533">
      <w:pPr>
        <w:pStyle w:val="NoSpacing"/>
        <w:spacing w:line="360" w:lineRule="auto"/>
        <w:rPr>
          <w:rFonts w:ascii="Maiandra GD" w:eastAsia="Times New Roman" w:hAnsi="Maiandra GD"/>
          <w:color w:val="000000" w:themeColor="text1"/>
          <w:sz w:val="24"/>
          <w:szCs w:val="24"/>
          <w:lang w:val="en" w:eastAsia="en-GB"/>
        </w:rPr>
      </w:pPr>
      <w:r>
        <w:rPr>
          <w:rFonts w:ascii="Maiandra GD" w:eastAsia="Times New Roman" w:hAnsi="Maiandra GD"/>
          <w:color w:val="000000" w:themeColor="text1"/>
          <w:sz w:val="24"/>
          <w:szCs w:val="24"/>
          <w:lang w:val="en" w:eastAsia="en-GB"/>
        </w:rPr>
        <w:t xml:space="preserve">          </w:t>
      </w:r>
      <w:r w:rsidRPr="00E43533">
        <w:rPr>
          <w:rFonts w:ascii="Maiandra GD" w:eastAsia="Times New Roman" w:hAnsi="Maiandra GD"/>
          <w:color w:val="000000" w:themeColor="text1"/>
          <w:sz w:val="24"/>
          <w:szCs w:val="24"/>
          <w:lang w:val="en" w:eastAsia="en-GB"/>
        </w:rPr>
        <w:t>communicating what they want to say, including through discussion and asking</w:t>
      </w:r>
    </w:p>
    <w:p w14:paraId="45A7F59D" w14:textId="77777777" w:rsidR="00E43533" w:rsidRDefault="00E43533" w:rsidP="00E43533">
      <w:pPr>
        <w:pStyle w:val="NoSpacing"/>
        <w:spacing w:line="360" w:lineRule="auto"/>
        <w:rPr>
          <w:rFonts w:ascii="Maiandra GD" w:eastAsia="Times New Roman" w:hAnsi="Maiandra GD"/>
          <w:color w:val="000000" w:themeColor="text1"/>
          <w:sz w:val="24"/>
          <w:szCs w:val="24"/>
          <w:lang w:val="en" w:eastAsia="en-GB"/>
        </w:rPr>
      </w:pPr>
      <w:r>
        <w:rPr>
          <w:rFonts w:ascii="Maiandra GD" w:eastAsia="Times New Roman" w:hAnsi="Maiandra GD"/>
          <w:color w:val="000000" w:themeColor="text1"/>
          <w:sz w:val="24"/>
          <w:szCs w:val="24"/>
          <w:lang w:val="en" w:eastAsia="en-GB"/>
        </w:rPr>
        <w:t xml:space="preserve">         </w:t>
      </w:r>
      <w:r w:rsidRPr="00E43533">
        <w:rPr>
          <w:rFonts w:ascii="Maiandra GD" w:eastAsia="Times New Roman" w:hAnsi="Maiandra GD"/>
          <w:color w:val="000000" w:themeColor="text1"/>
          <w:sz w:val="24"/>
          <w:szCs w:val="24"/>
          <w:lang w:val="en" w:eastAsia="en-GB"/>
        </w:rPr>
        <w:t>questions, and continually improving the accuracy of their pronunciation and</w:t>
      </w:r>
    </w:p>
    <w:p w14:paraId="57866C23" w14:textId="77777777" w:rsidR="00E43533" w:rsidRDefault="00E43533" w:rsidP="00E43533">
      <w:pPr>
        <w:pStyle w:val="NoSpacing"/>
        <w:spacing w:line="360" w:lineRule="auto"/>
        <w:rPr>
          <w:rFonts w:ascii="Maiandra GD" w:eastAsia="Times New Roman" w:hAnsi="Maiandra GD"/>
          <w:color w:val="000000" w:themeColor="text1"/>
          <w:sz w:val="24"/>
          <w:szCs w:val="24"/>
          <w:lang w:val="en" w:eastAsia="en-GB"/>
        </w:rPr>
      </w:pPr>
      <w:r>
        <w:rPr>
          <w:rFonts w:ascii="Maiandra GD" w:eastAsia="Times New Roman" w:hAnsi="Maiandra GD"/>
          <w:color w:val="000000" w:themeColor="text1"/>
          <w:sz w:val="24"/>
          <w:szCs w:val="24"/>
          <w:lang w:val="en" w:eastAsia="en-GB"/>
        </w:rPr>
        <w:t xml:space="preserve">         intonation.</w:t>
      </w:r>
    </w:p>
    <w:p w14:paraId="5AEF6E54" w14:textId="77777777" w:rsidR="00E43533" w:rsidRPr="00E43533" w:rsidRDefault="00E43533" w:rsidP="00E43533">
      <w:pPr>
        <w:pStyle w:val="NoSpacing"/>
        <w:numPr>
          <w:ilvl w:val="0"/>
          <w:numId w:val="23"/>
        </w:numPr>
        <w:spacing w:line="360" w:lineRule="auto"/>
        <w:rPr>
          <w:rFonts w:ascii="Maiandra GD" w:eastAsia="Times New Roman" w:hAnsi="Maiandra GD"/>
          <w:color w:val="000000" w:themeColor="text1"/>
          <w:sz w:val="24"/>
          <w:szCs w:val="24"/>
          <w:lang w:val="en" w:eastAsia="en-GB"/>
        </w:rPr>
      </w:pPr>
      <w:r>
        <w:rPr>
          <w:rFonts w:ascii="Maiandra GD" w:eastAsia="Times New Roman" w:hAnsi="Maiandra GD"/>
          <w:color w:val="000000" w:themeColor="text1"/>
          <w:sz w:val="24"/>
          <w:szCs w:val="24"/>
          <w:lang w:val="en" w:eastAsia="en-GB"/>
        </w:rPr>
        <w:t>c</w:t>
      </w:r>
      <w:r w:rsidRPr="00E43533">
        <w:rPr>
          <w:rFonts w:ascii="Maiandra GD" w:eastAsia="Times New Roman" w:hAnsi="Maiandra GD"/>
          <w:color w:val="000000" w:themeColor="text1"/>
          <w:sz w:val="24"/>
          <w:szCs w:val="24"/>
          <w:lang w:val="en" w:eastAsia="en-GB"/>
        </w:rPr>
        <w:t>an write at varying length, for different purposes and audiences, using the variety of</w:t>
      </w:r>
      <w:r>
        <w:rPr>
          <w:rFonts w:ascii="Maiandra GD" w:eastAsia="Times New Roman" w:hAnsi="Maiandra GD"/>
          <w:color w:val="000000" w:themeColor="text1"/>
          <w:sz w:val="24"/>
          <w:szCs w:val="24"/>
          <w:lang w:val="en" w:eastAsia="en-GB"/>
        </w:rPr>
        <w:t xml:space="preserve"> </w:t>
      </w:r>
      <w:r w:rsidRPr="00E43533">
        <w:rPr>
          <w:rFonts w:ascii="Maiandra GD" w:eastAsia="Times New Roman" w:hAnsi="Maiandra GD"/>
          <w:color w:val="000000" w:themeColor="text1"/>
          <w:sz w:val="24"/>
          <w:szCs w:val="24"/>
          <w:lang w:val="en" w:eastAsia="en-GB"/>
        </w:rPr>
        <w:t>grammatical structures that they have learnt</w:t>
      </w:r>
      <w:r>
        <w:rPr>
          <w:rFonts w:ascii="Maiandra GD" w:eastAsia="Times New Roman" w:hAnsi="Maiandra GD"/>
          <w:color w:val="000000" w:themeColor="text1"/>
          <w:sz w:val="24"/>
          <w:szCs w:val="24"/>
          <w:lang w:val="en" w:eastAsia="en-GB"/>
        </w:rPr>
        <w:t>.</w:t>
      </w:r>
    </w:p>
    <w:p w14:paraId="2E6870C5" w14:textId="77777777" w:rsidR="00833B48" w:rsidRPr="004224F4" w:rsidRDefault="00E43533" w:rsidP="00E43533">
      <w:pPr>
        <w:pStyle w:val="NoSpacing"/>
        <w:numPr>
          <w:ilvl w:val="0"/>
          <w:numId w:val="22"/>
        </w:numPr>
        <w:spacing w:line="360" w:lineRule="auto"/>
        <w:rPr>
          <w:rFonts w:ascii="Maiandra GD" w:eastAsia="Times New Roman" w:hAnsi="Maiandra GD"/>
          <w:color w:val="000000" w:themeColor="text1"/>
          <w:sz w:val="24"/>
          <w:szCs w:val="24"/>
          <w:lang w:val="en" w:eastAsia="en-GB"/>
        </w:rPr>
      </w:pPr>
      <w:r w:rsidRPr="00E43533">
        <w:rPr>
          <w:rFonts w:ascii="Maiandra GD" w:eastAsia="Times New Roman" w:hAnsi="Maiandra GD"/>
          <w:color w:val="000000" w:themeColor="text1"/>
          <w:sz w:val="24"/>
          <w:szCs w:val="24"/>
          <w:lang w:val="en" w:eastAsia="en-GB"/>
        </w:rPr>
        <w:t>discover and develop an appreciation of a range of writing in the language studied.</w:t>
      </w:r>
    </w:p>
    <w:p w14:paraId="77BB10C0" w14:textId="77777777" w:rsidR="00833B48" w:rsidRDefault="00833B48" w:rsidP="00833B48">
      <w:pPr>
        <w:pStyle w:val="NoSpacing"/>
        <w:spacing w:line="360" w:lineRule="auto"/>
        <w:rPr>
          <w:rFonts w:ascii="Maiandra GD" w:eastAsia="Times New Roman" w:hAnsi="Maiandra GD"/>
          <w:color w:val="000000" w:themeColor="text1"/>
          <w:sz w:val="24"/>
          <w:szCs w:val="24"/>
          <w:lang w:val="en" w:eastAsia="en-GB"/>
        </w:rPr>
      </w:pPr>
    </w:p>
    <w:p w14:paraId="5E7E9820" w14:textId="77777777" w:rsidR="00E43533" w:rsidRPr="004224F4" w:rsidRDefault="00E43533" w:rsidP="00833B48">
      <w:pPr>
        <w:pStyle w:val="NoSpacing"/>
        <w:spacing w:line="360" w:lineRule="auto"/>
        <w:rPr>
          <w:rFonts w:ascii="Maiandra GD" w:eastAsia="Times New Roman" w:hAnsi="Maiandra GD"/>
          <w:color w:val="000000" w:themeColor="text1"/>
          <w:sz w:val="24"/>
          <w:szCs w:val="24"/>
          <w:lang w:val="en" w:eastAsia="en-GB"/>
        </w:rPr>
      </w:pPr>
    </w:p>
    <w:p w14:paraId="399EDF90" w14:textId="77777777" w:rsidR="00833B48" w:rsidRDefault="00833B48" w:rsidP="00833B48">
      <w:pPr>
        <w:pStyle w:val="NoSpacing"/>
        <w:spacing w:line="360" w:lineRule="auto"/>
        <w:rPr>
          <w:rFonts w:ascii="Maiandra GD" w:eastAsia="Times New Roman" w:hAnsi="Maiandra GD"/>
          <w:b/>
          <w:color w:val="000000" w:themeColor="text1"/>
          <w:sz w:val="24"/>
          <w:szCs w:val="24"/>
          <w:u w:val="single"/>
          <w:lang w:val="en" w:eastAsia="en-GB"/>
        </w:rPr>
      </w:pPr>
      <w:r>
        <w:rPr>
          <w:rFonts w:ascii="Maiandra GD" w:eastAsia="Times New Roman" w:hAnsi="Maiandra GD"/>
          <w:b/>
          <w:color w:val="000000" w:themeColor="text1"/>
          <w:sz w:val="24"/>
          <w:szCs w:val="24"/>
          <w:u w:val="single"/>
          <w:lang w:val="en" w:eastAsia="en-GB"/>
        </w:rPr>
        <w:t xml:space="preserve">Implementation </w:t>
      </w:r>
    </w:p>
    <w:p w14:paraId="1EF36C49" w14:textId="77777777" w:rsidR="00E43533" w:rsidRDefault="00E43533" w:rsidP="00E43533">
      <w:pPr>
        <w:pStyle w:val="NoSpacing"/>
        <w:spacing w:line="360" w:lineRule="auto"/>
        <w:rPr>
          <w:rFonts w:ascii="Maiandra GD" w:eastAsia="Times New Roman" w:hAnsi="Maiandra GD"/>
          <w:color w:val="000000" w:themeColor="text1"/>
          <w:sz w:val="24"/>
          <w:szCs w:val="24"/>
          <w:lang w:val="en" w:eastAsia="en-GB"/>
        </w:rPr>
      </w:pPr>
      <w:r w:rsidRPr="00E43533">
        <w:rPr>
          <w:rFonts w:ascii="Maiandra GD" w:eastAsia="Times New Roman" w:hAnsi="Maiandra GD"/>
          <w:color w:val="000000" w:themeColor="text1"/>
          <w:sz w:val="24"/>
          <w:szCs w:val="24"/>
          <w:lang w:val="en" w:eastAsia="en-GB"/>
        </w:rPr>
        <w:t>Our MFL curriculum is designed to progressively develop children skills in languages, through regular</w:t>
      </w:r>
      <w:r w:rsidR="00C23914">
        <w:rPr>
          <w:rFonts w:ascii="Maiandra GD" w:eastAsia="Times New Roman" w:hAnsi="Maiandra GD"/>
          <w:color w:val="000000" w:themeColor="text1"/>
          <w:sz w:val="24"/>
          <w:szCs w:val="24"/>
          <w:lang w:val="en" w:eastAsia="en-GB"/>
        </w:rPr>
        <w:t>ly</w:t>
      </w:r>
      <w:r w:rsidRPr="00E43533">
        <w:rPr>
          <w:rFonts w:ascii="Maiandra GD" w:eastAsia="Times New Roman" w:hAnsi="Maiandra GD"/>
          <w:color w:val="000000" w:themeColor="text1"/>
          <w:sz w:val="24"/>
          <w:szCs w:val="24"/>
          <w:lang w:val="en" w:eastAsia="en-GB"/>
        </w:rPr>
        <w:t xml:space="preserve"> taught lessons</w:t>
      </w:r>
      <w:r w:rsidR="00C23914">
        <w:rPr>
          <w:rFonts w:ascii="Maiandra GD" w:eastAsia="Times New Roman" w:hAnsi="Maiandra GD"/>
          <w:color w:val="000000" w:themeColor="text1"/>
          <w:sz w:val="24"/>
          <w:szCs w:val="24"/>
          <w:lang w:val="en" w:eastAsia="en-GB"/>
        </w:rPr>
        <w:t xml:space="preserve"> in KS2</w:t>
      </w:r>
      <w:r w:rsidRPr="00E43533">
        <w:rPr>
          <w:rFonts w:ascii="Maiandra GD" w:eastAsia="Times New Roman" w:hAnsi="Maiandra GD"/>
          <w:color w:val="000000" w:themeColor="text1"/>
          <w:sz w:val="24"/>
          <w:szCs w:val="24"/>
          <w:lang w:val="en" w:eastAsia="en-GB"/>
        </w:rPr>
        <w:t xml:space="preserve">. Children progressively acquire, use and apply a growing bank of vocabulary </w:t>
      </w:r>
      <w:proofErr w:type="spellStart"/>
      <w:r w:rsidRPr="00E43533">
        <w:rPr>
          <w:rFonts w:ascii="Maiandra GD" w:eastAsia="Times New Roman" w:hAnsi="Maiandra GD"/>
          <w:color w:val="000000" w:themeColor="text1"/>
          <w:sz w:val="24"/>
          <w:szCs w:val="24"/>
          <w:lang w:val="en" w:eastAsia="en-GB"/>
        </w:rPr>
        <w:t>organised</w:t>
      </w:r>
      <w:proofErr w:type="spellEnd"/>
      <w:r w:rsidRPr="00E43533">
        <w:rPr>
          <w:rFonts w:ascii="Maiandra GD" w:eastAsia="Times New Roman" w:hAnsi="Maiandra GD"/>
          <w:color w:val="000000" w:themeColor="text1"/>
          <w:sz w:val="24"/>
          <w:szCs w:val="24"/>
          <w:lang w:val="en" w:eastAsia="en-GB"/>
        </w:rPr>
        <w:t xml:space="preserve"> around topics. Children are encouraged and supported to develop their speaking and listening skills through conversational work, singing activities and games. As confidence and skill grows, children record their work through pictures, captions and sentences. </w:t>
      </w:r>
    </w:p>
    <w:p w14:paraId="7B8DDF3E" w14:textId="77777777" w:rsidR="00C23914" w:rsidRPr="00E43533" w:rsidRDefault="00C23914" w:rsidP="00E43533">
      <w:pPr>
        <w:pStyle w:val="NoSpacing"/>
        <w:spacing w:line="360" w:lineRule="auto"/>
        <w:rPr>
          <w:rFonts w:ascii="Maiandra GD" w:eastAsia="Times New Roman" w:hAnsi="Maiandra GD"/>
          <w:color w:val="000000" w:themeColor="text1"/>
          <w:sz w:val="24"/>
          <w:szCs w:val="24"/>
          <w:lang w:val="en" w:eastAsia="en-GB"/>
        </w:rPr>
      </w:pPr>
    </w:p>
    <w:p w14:paraId="0CBA4C9B" w14:textId="77777777" w:rsidR="00F0673E" w:rsidRDefault="00F0673E" w:rsidP="00E43533">
      <w:pPr>
        <w:pStyle w:val="NoSpacing"/>
        <w:spacing w:line="360" w:lineRule="auto"/>
        <w:rPr>
          <w:rFonts w:ascii="Maiandra GD" w:eastAsia="Times New Roman" w:hAnsi="Maiandra GD"/>
          <w:color w:val="000000" w:themeColor="text1"/>
          <w:sz w:val="24"/>
          <w:szCs w:val="24"/>
          <w:lang w:val="en" w:eastAsia="en-GB"/>
        </w:rPr>
      </w:pPr>
      <w:r>
        <w:rPr>
          <w:rFonts w:ascii="Maiandra GD" w:eastAsia="Times New Roman" w:hAnsi="Maiandra GD"/>
          <w:color w:val="000000" w:themeColor="text1"/>
          <w:sz w:val="24"/>
          <w:szCs w:val="24"/>
          <w:lang w:val="en" w:eastAsia="en-GB"/>
        </w:rPr>
        <w:t xml:space="preserve">Teachers </w:t>
      </w:r>
      <w:r w:rsidR="00E43533">
        <w:rPr>
          <w:rFonts w:ascii="Maiandra GD" w:eastAsia="Times New Roman" w:hAnsi="Maiandra GD"/>
          <w:color w:val="000000" w:themeColor="text1"/>
          <w:sz w:val="24"/>
          <w:szCs w:val="24"/>
          <w:lang w:val="en" w:eastAsia="en-GB"/>
        </w:rPr>
        <w:t xml:space="preserve">at St Joseph’s use a language scheme called ‘Language Angels’. </w:t>
      </w:r>
      <w:r w:rsidR="00E43533" w:rsidRPr="00E43533">
        <w:rPr>
          <w:rFonts w:ascii="Maiandra GD" w:eastAsia="Times New Roman" w:hAnsi="Maiandra GD"/>
          <w:color w:val="000000" w:themeColor="text1"/>
          <w:sz w:val="24"/>
          <w:szCs w:val="24"/>
          <w:lang w:val="en" w:eastAsia="en-GB"/>
        </w:rPr>
        <w:t xml:space="preserve">Additionally, </w:t>
      </w:r>
      <w:r>
        <w:rPr>
          <w:rFonts w:ascii="Maiandra GD" w:eastAsia="Times New Roman" w:hAnsi="Maiandra GD"/>
          <w:color w:val="000000" w:themeColor="text1"/>
          <w:sz w:val="24"/>
          <w:szCs w:val="24"/>
          <w:lang w:val="en" w:eastAsia="en-GB"/>
        </w:rPr>
        <w:t xml:space="preserve">teachers revisit basic vocabulary throughout the day by </w:t>
      </w:r>
      <w:r w:rsidR="00C23914">
        <w:rPr>
          <w:rFonts w:ascii="Maiandra GD" w:eastAsia="Times New Roman" w:hAnsi="Maiandra GD"/>
          <w:color w:val="000000" w:themeColor="text1"/>
          <w:sz w:val="24"/>
          <w:szCs w:val="24"/>
          <w:lang w:val="en" w:eastAsia="en-GB"/>
        </w:rPr>
        <w:t>taking the register in</w:t>
      </w:r>
      <w:r w:rsidR="007F0BBA">
        <w:rPr>
          <w:rFonts w:ascii="Maiandra GD" w:eastAsia="Times New Roman" w:hAnsi="Maiandra GD"/>
          <w:color w:val="000000" w:themeColor="text1"/>
          <w:sz w:val="24"/>
          <w:szCs w:val="24"/>
          <w:lang w:val="en" w:eastAsia="en-GB"/>
        </w:rPr>
        <w:t xml:space="preserve"> another language (mainly Spanish</w:t>
      </w:r>
      <w:r w:rsidR="00C23914">
        <w:rPr>
          <w:rFonts w:ascii="Maiandra GD" w:eastAsia="Times New Roman" w:hAnsi="Maiandra GD"/>
          <w:color w:val="000000" w:themeColor="text1"/>
          <w:sz w:val="24"/>
          <w:szCs w:val="24"/>
          <w:lang w:val="en" w:eastAsia="en-GB"/>
        </w:rPr>
        <w:t xml:space="preserve">), </w:t>
      </w:r>
      <w:r>
        <w:rPr>
          <w:rFonts w:ascii="Maiandra GD" w:eastAsia="Times New Roman" w:hAnsi="Maiandra GD"/>
          <w:color w:val="000000" w:themeColor="text1"/>
          <w:sz w:val="24"/>
          <w:szCs w:val="24"/>
          <w:lang w:val="en" w:eastAsia="en-GB"/>
        </w:rPr>
        <w:t xml:space="preserve">counting whilst waiting in the line, playing </w:t>
      </w:r>
      <w:r w:rsidR="000B6FDC">
        <w:rPr>
          <w:rFonts w:ascii="Maiandra GD" w:eastAsia="Times New Roman" w:hAnsi="Maiandra GD"/>
          <w:color w:val="000000" w:themeColor="text1"/>
          <w:sz w:val="24"/>
          <w:szCs w:val="24"/>
          <w:lang w:val="en" w:eastAsia="en-GB"/>
        </w:rPr>
        <w:t>games or singing songs in Spanish</w:t>
      </w:r>
      <w:r>
        <w:rPr>
          <w:rFonts w:ascii="Maiandra GD" w:eastAsia="Times New Roman" w:hAnsi="Maiandra GD"/>
          <w:color w:val="000000" w:themeColor="text1"/>
          <w:sz w:val="24"/>
          <w:szCs w:val="24"/>
          <w:lang w:val="en" w:eastAsia="en-GB"/>
        </w:rPr>
        <w:t>.</w:t>
      </w:r>
      <w:r w:rsidR="00E43533" w:rsidRPr="00E43533">
        <w:rPr>
          <w:rFonts w:ascii="Maiandra GD" w:eastAsia="Times New Roman" w:hAnsi="Maiandra GD"/>
          <w:color w:val="000000" w:themeColor="text1"/>
          <w:sz w:val="24"/>
          <w:szCs w:val="24"/>
          <w:lang w:val="en" w:eastAsia="en-GB"/>
        </w:rPr>
        <w:t xml:space="preserve"> </w:t>
      </w:r>
    </w:p>
    <w:p w14:paraId="62198C2E" w14:textId="67665B8C" w:rsidR="00E43533" w:rsidRDefault="000B6FDC" w:rsidP="00E43533">
      <w:pPr>
        <w:pStyle w:val="NoSpacing"/>
        <w:spacing w:line="360" w:lineRule="auto"/>
        <w:rPr>
          <w:rFonts w:ascii="Maiandra GD" w:eastAsia="Times New Roman" w:hAnsi="Maiandra GD"/>
          <w:color w:val="000000" w:themeColor="text1"/>
          <w:sz w:val="24"/>
          <w:szCs w:val="24"/>
          <w:lang w:val="en" w:eastAsia="en-GB"/>
        </w:rPr>
      </w:pPr>
      <w:r>
        <w:rPr>
          <w:rFonts w:ascii="Maiandra GD" w:eastAsia="Times New Roman" w:hAnsi="Maiandra GD"/>
          <w:color w:val="000000" w:themeColor="text1"/>
          <w:sz w:val="24"/>
          <w:szCs w:val="24"/>
          <w:lang w:val="en" w:eastAsia="en-GB"/>
        </w:rPr>
        <w:t>In the past</w:t>
      </w:r>
      <w:r w:rsidR="00E43533" w:rsidRPr="00E43533">
        <w:rPr>
          <w:rFonts w:ascii="Maiandra GD" w:eastAsia="Times New Roman" w:hAnsi="Maiandra GD"/>
          <w:color w:val="000000" w:themeColor="text1"/>
          <w:sz w:val="24"/>
          <w:szCs w:val="24"/>
          <w:lang w:val="en" w:eastAsia="en-GB"/>
        </w:rPr>
        <w:t xml:space="preserve"> we have </w:t>
      </w:r>
      <w:proofErr w:type="spellStart"/>
      <w:r>
        <w:rPr>
          <w:rFonts w:ascii="Maiandra GD" w:eastAsia="Times New Roman" w:hAnsi="Maiandra GD"/>
          <w:color w:val="000000" w:themeColor="text1"/>
          <w:sz w:val="24"/>
          <w:szCs w:val="24"/>
          <w:lang w:val="en" w:eastAsia="en-GB"/>
        </w:rPr>
        <w:t>organised</w:t>
      </w:r>
      <w:proofErr w:type="spellEnd"/>
      <w:r>
        <w:rPr>
          <w:rFonts w:ascii="Maiandra GD" w:eastAsia="Times New Roman" w:hAnsi="Maiandra GD"/>
          <w:color w:val="000000" w:themeColor="text1"/>
          <w:sz w:val="24"/>
          <w:szCs w:val="24"/>
          <w:lang w:val="en" w:eastAsia="en-GB"/>
        </w:rPr>
        <w:t xml:space="preserve"> </w:t>
      </w:r>
      <w:r w:rsidR="00E43533" w:rsidRPr="00E43533">
        <w:rPr>
          <w:rFonts w:ascii="Maiandra GD" w:eastAsia="Times New Roman" w:hAnsi="Maiandra GD"/>
          <w:color w:val="000000" w:themeColor="text1"/>
          <w:sz w:val="24"/>
          <w:szCs w:val="24"/>
          <w:lang w:val="en" w:eastAsia="en-GB"/>
        </w:rPr>
        <w:t xml:space="preserve">a French </w:t>
      </w:r>
      <w:r w:rsidR="00C23914">
        <w:rPr>
          <w:rFonts w:ascii="Maiandra GD" w:eastAsia="Times New Roman" w:hAnsi="Maiandra GD"/>
          <w:color w:val="000000" w:themeColor="text1"/>
          <w:sz w:val="24"/>
          <w:szCs w:val="24"/>
          <w:lang w:val="en" w:eastAsia="en-GB"/>
        </w:rPr>
        <w:t>D</w:t>
      </w:r>
      <w:r w:rsidR="00E43533" w:rsidRPr="00E43533">
        <w:rPr>
          <w:rFonts w:ascii="Maiandra GD" w:eastAsia="Times New Roman" w:hAnsi="Maiandra GD"/>
          <w:color w:val="000000" w:themeColor="text1"/>
          <w:sz w:val="24"/>
          <w:szCs w:val="24"/>
          <w:lang w:val="en" w:eastAsia="en-GB"/>
        </w:rPr>
        <w:t>ay across the</w:t>
      </w:r>
      <w:r w:rsidR="00F0673E">
        <w:rPr>
          <w:rFonts w:ascii="Maiandra GD" w:eastAsia="Times New Roman" w:hAnsi="Maiandra GD"/>
          <w:color w:val="000000" w:themeColor="text1"/>
          <w:sz w:val="24"/>
          <w:szCs w:val="24"/>
          <w:lang w:val="en" w:eastAsia="en-GB"/>
        </w:rPr>
        <w:t xml:space="preserve"> school to </w:t>
      </w:r>
      <w:r w:rsidR="00E43533" w:rsidRPr="00E43533">
        <w:rPr>
          <w:rFonts w:ascii="Maiandra GD" w:eastAsia="Times New Roman" w:hAnsi="Maiandra GD"/>
          <w:color w:val="000000" w:themeColor="text1"/>
          <w:sz w:val="24"/>
          <w:szCs w:val="24"/>
          <w:lang w:val="en" w:eastAsia="en-GB"/>
        </w:rPr>
        <w:t xml:space="preserve">raise engagement </w:t>
      </w:r>
      <w:r w:rsidR="00F0673E">
        <w:rPr>
          <w:rFonts w:ascii="Maiandra GD" w:eastAsia="Times New Roman" w:hAnsi="Maiandra GD"/>
          <w:color w:val="000000" w:themeColor="text1"/>
          <w:sz w:val="24"/>
          <w:szCs w:val="24"/>
          <w:lang w:val="en" w:eastAsia="en-GB"/>
        </w:rPr>
        <w:t>and to be able to put to use their language skills learnt throughout the year by creating scenarios, participating in small group dialogues, researching famous buildings or people from France that have had an imp</w:t>
      </w:r>
      <w:r>
        <w:rPr>
          <w:rFonts w:ascii="Maiandra GD" w:eastAsia="Times New Roman" w:hAnsi="Maiandra GD"/>
          <w:color w:val="000000" w:themeColor="text1"/>
          <w:sz w:val="24"/>
          <w:szCs w:val="24"/>
          <w:lang w:val="en" w:eastAsia="en-GB"/>
        </w:rPr>
        <w:t>act of some sort on the country</w:t>
      </w:r>
      <w:r w:rsidR="00F0673E">
        <w:rPr>
          <w:rFonts w:ascii="Maiandra GD" w:eastAsia="Times New Roman" w:hAnsi="Maiandra GD"/>
          <w:color w:val="000000" w:themeColor="text1"/>
          <w:sz w:val="24"/>
          <w:szCs w:val="24"/>
          <w:lang w:val="en" w:eastAsia="en-GB"/>
        </w:rPr>
        <w:t>.</w:t>
      </w:r>
      <w:r>
        <w:rPr>
          <w:rFonts w:ascii="Maiandra GD" w:eastAsia="Times New Roman" w:hAnsi="Maiandra GD"/>
          <w:color w:val="000000" w:themeColor="text1"/>
          <w:sz w:val="24"/>
          <w:szCs w:val="24"/>
          <w:lang w:val="en" w:eastAsia="en-GB"/>
        </w:rPr>
        <w:t xml:space="preserve"> During the 2022-23 academic year this was adapted and MFL was incorporated into St Joseph’s International Week.  Teachers and pupils were given the opportunity to explore a country of their choice; this could be linked to a specific topic or the cultural diversity of the class. </w:t>
      </w:r>
      <w:r w:rsidR="007F0BBA">
        <w:rPr>
          <w:rFonts w:ascii="Maiandra GD" w:eastAsia="Times New Roman" w:hAnsi="Maiandra GD"/>
          <w:color w:val="000000" w:themeColor="text1"/>
          <w:sz w:val="24"/>
          <w:szCs w:val="24"/>
          <w:lang w:val="en" w:eastAsia="en-GB"/>
        </w:rPr>
        <w:t xml:space="preserve">In September 2023 St Joseph’s </w:t>
      </w:r>
      <w:r w:rsidR="00325289">
        <w:rPr>
          <w:rFonts w:ascii="Maiandra GD" w:eastAsia="Times New Roman" w:hAnsi="Maiandra GD"/>
          <w:color w:val="000000" w:themeColor="text1"/>
          <w:sz w:val="24"/>
          <w:szCs w:val="24"/>
          <w:lang w:val="en" w:eastAsia="en-GB"/>
        </w:rPr>
        <w:t>changed to teaching</w:t>
      </w:r>
      <w:r w:rsidR="007F0BBA">
        <w:rPr>
          <w:rFonts w:ascii="Maiandra GD" w:eastAsia="Times New Roman" w:hAnsi="Maiandra GD"/>
          <w:color w:val="000000" w:themeColor="text1"/>
          <w:sz w:val="24"/>
          <w:szCs w:val="24"/>
          <w:lang w:val="en" w:eastAsia="en-GB"/>
        </w:rPr>
        <w:t xml:space="preserve"> Spanish instead of French and </w:t>
      </w:r>
      <w:proofErr w:type="spellStart"/>
      <w:r w:rsidR="00325289">
        <w:rPr>
          <w:rFonts w:ascii="Maiandra GD" w:eastAsia="Times New Roman" w:hAnsi="Maiandra GD"/>
          <w:color w:val="000000" w:themeColor="text1"/>
          <w:sz w:val="24"/>
          <w:szCs w:val="24"/>
          <w:lang w:val="en" w:eastAsia="en-GB"/>
        </w:rPr>
        <w:t>organised</w:t>
      </w:r>
      <w:proofErr w:type="spellEnd"/>
      <w:r w:rsidR="00325289">
        <w:rPr>
          <w:rFonts w:ascii="Maiandra GD" w:eastAsia="Times New Roman" w:hAnsi="Maiandra GD"/>
          <w:color w:val="000000" w:themeColor="text1"/>
          <w:sz w:val="24"/>
          <w:szCs w:val="24"/>
          <w:lang w:val="en" w:eastAsia="en-GB"/>
        </w:rPr>
        <w:t xml:space="preserve"> a Spanish Immersion Day to introduce the language to the whole school</w:t>
      </w:r>
      <w:r w:rsidR="007F0BBA">
        <w:rPr>
          <w:rFonts w:ascii="Maiandra GD" w:eastAsia="Times New Roman" w:hAnsi="Maiandra GD"/>
          <w:color w:val="000000" w:themeColor="text1"/>
          <w:sz w:val="24"/>
          <w:szCs w:val="24"/>
          <w:lang w:val="en" w:eastAsia="en-GB"/>
        </w:rPr>
        <w:t xml:space="preserve">. </w:t>
      </w:r>
      <w:r w:rsidR="00F40FFA">
        <w:rPr>
          <w:rFonts w:ascii="Maiandra GD" w:eastAsia="Times New Roman" w:hAnsi="Maiandra GD"/>
          <w:color w:val="000000" w:themeColor="text1"/>
          <w:sz w:val="24"/>
          <w:szCs w:val="24"/>
          <w:lang w:val="en" w:eastAsia="en-GB"/>
        </w:rPr>
        <w:t>Since then</w:t>
      </w:r>
      <w:r w:rsidR="009F350B">
        <w:rPr>
          <w:rFonts w:ascii="Maiandra GD" w:eastAsia="Times New Roman" w:hAnsi="Maiandra GD"/>
          <w:color w:val="000000" w:themeColor="text1"/>
          <w:sz w:val="24"/>
          <w:szCs w:val="24"/>
          <w:lang w:val="en" w:eastAsia="en-GB"/>
        </w:rPr>
        <w:t>,</w:t>
      </w:r>
      <w:r w:rsidR="00F40FFA">
        <w:rPr>
          <w:rFonts w:ascii="Maiandra GD" w:eastAsia="Times New Roman" w:hAnsi="Maiandra GD"/>
          <w:color w:val="000000" w:themeColor="text1"/>
          <w:sz w:val="24"/>
          <w:szCs w:val="24"/>
          <w:lang w:val="en" w:eastAsia="en-GB"/>
        </w:rPr>
        <w:t xml:space="preserve"> St Joseph’s </w:t>
      </w:r>
      <w:r w:rsidR="009F350B">
        <w:rPr>
          <w:rFonts w:ascii="Maiandra GD" w:eastAsia="Times New Roman" w:hAnsi="Maiandra GD"/>
          <w:color w:val="000000" w:themeColor="text1"/>
          <w:sz w:val="24"/>
          <w:szCs w:val="24"/>
          <w:lang w:val="en" w:eastAsia="en-GB"/>
        </w:rPr>
        <w:t>has explored other links including a celebration of Spain’s National Day in October 2024 and a whole school celebration of Spanish speaking countries during International Week in June 2025.</w:t>
      </w:r>
    </w:p>
    <w:p w14:paraId="0923B18E" w14:textId="77777777" w:rsidR="00F0673E" w:rsidRPr="00E43533" w:rsidRDefault="00F0673E" w:rsidP="00E43533">
      <w:pPr>
        <w:pStyle w:val="NoSpacing"/>
        <w:spacing w:line="360" w:lineRule="auto"/>
        <w:rPr>
          <w:rFonts w:ascii="Maiandra GD" w:eastAsia="Times New Roman" w:hAnsi="Maiandra GD"/>
          <w:color w:val="000000" w:themeColor="text1"/>
          <w:sz w:val="24"/>
          <w:szCs w:val="24"/>
          <w:lang w:val="en" w:eastAsia="en-GB"/>
        </w:rPr>
      </w:pPr>
    </w:p>
    <w:p w14:paraId="66988375" w14:textId="77777777" w:rsidR="009F350B" w:rsidRDefault="009F350B" w:rsidP="00833B48">
      <w:pPr>
        <w:pStyle w:val="NoSpacing"/>
        <w:spacing w:line="360" w:lineRule="auto"/>
        <w:rPr>
          <w:rFonts w:ascii="Maiandra GD" w:eastAsia="Times New Roman" w:hAnsi="Maiandra GD"/>
          <w:b/>
          <w:color w:val="000000" w:themeColor="text1"/>
          <w:sz w:val="24"/>
          <w:szCs w:val="24"/>
          <w:u w:val="single"/>
          <w:lang w:val="en" w:eastAsia="en-GB"/>
        </w:rPr>
      </w:pPr>
    </w:p>
    <w:p w14:paraId="5CC923C2" w14:textId="77777777" w:rsidR="009F350B" w:rsidRDefault="009F350B" w:rsidP="00833B48">
      <w:pPr>
        <w:pStyle w:val="NoSpacing"/>
        <w:spacing w:line="360" w:lineRule="auto"/>
        <w:rPr>
          <w:rFonts w:ascii="Maiandra GD" w:eastAsia="Times New Roman" w:hAnsi="Maiandra GD"/>
          <w:b/>
          <w:color w:val="000000" w:themeColor="text1"/>
          <w:sz w:val="24"/>
          <w:szCs w:val="24"/>
          <w:u w:val="single"/>
          <w:lang w:val="en" w:eastAsia="en-GB"/>
        </w:rPr>
      </w:pPr>
    </w:p>
    <w:p w14:paraId="29DF97ED" w14:textId="77777777" w:rsidR="009F350B" w:rsidRDefault="009F350B" w:rsidP="00833B48">
      <w:pPr>
        <w:pStyle w:val="NoSpacing"/>
        <w:spacing w:line="360" w:lineRule="auto"/>
        <w:rPr>
          <w:rFonts w:ascii="Maiandra GD" w:eastAsia="Times New Roman" w:hAnsi="Maiandra GD"/>
          <w:b/>
          <w:color w:val="000000" w:themeColor="text1"/>
          <w:sz w:val="24"/>
          <w:szCs w:val="24"/>
          <w:u w:val="single"/>
          <w:lang w:val="en" w:eastAsia="en-GB"/>
        </w:rPr>
      </w:pPr>
    </w:p>
    <w:p w14:paraId="412C93D0" w14:textId="77777777" w:rsidR="009F350B" w:rsidRDefault="009F350B" w:rsidP="00833B48">
      <w:pPr>
        <w:pStyle w:val="NoSpacing"/>
        <w:spacing w:line="360" w:lineRule="auto"/>
        <w:rPr>
          <w:rFonts w:ascii="Maiandra GD" w:eastAsia="Times New Roman" w:hAnsi="Maiandra GD"/>
          <w:b/>
          <w:color w:val="000000" w:themeColor="text1"/>
          <w:sz w:val="24"/>
          <w:szCs w:val="24"/>
          <w:u w:val="single"/>
          <w:lang w:val="en" w:eastAsia="en-GB"/>
        </w:rPr>
      </w:pPr>
    </w:p>
    <w:p w14:paraId="462A7F67" w14:textId="77777777" w:rsidR="009F350B" w:rsidRDefault="009F350B" w:rsidP="00833B48">
      <w:pPr>
        <w:pStyle w:val="NoSpacing"/>
        <w:spacing w:line="360" w:lineRule="auto"/>
        <w:rPr>
          <w:rFonts w:ascii="Maiandra GD" w:eastAsia="Times New Roman" w:hAnsi="Maiandra GD"/>
          <w:b/>
          <w:color w:val="000000" w:themeColor="text1"/>
          <w:sz w:val="24"/>
          <w:szCs w:val="24"/>
          <w:u w:val="single"/>
          <w:lang w:val="en" w:eastAsia="en-GB"/>
        </w:rPr>
      </w:pPr>
    </w:p>
    <w:p w14:paraId="395F5D31" w14:textId="662F7864" w:rsidR="00833B48" w:rsidRPr="00F0673E" w:rsidRDefault="00833B48" w:rsidP="00833B48">
      <w:pPr>
        <w:pStyle w:val="NoSpacing"/>
        <w:spacing w:line="360" w:lineRule="auto"/>
        <w:rPr>
          <w:rFonts w:ascii="Maiandra GD" w:eastAsia="Times New Roman" w:hAnsi="Maiandra GD"/>
          <w:b/>
          <w:color w:val="000000" w:themeColor="text1"/>
          <w:sz w:val="24"/>
          <w:szCs w:val="24"/>
          <w:u w:val="single"/>
          <w:lang w:val="en" w:eastAsia="en-GB"/>
        </w:rPr>
      </w:pPr>
      <w:proofErr w:type="spellStart"/>
      <w:r w:rsidRPr="00F0673E">
        <w:rPr>
          <w:rFonts w:ascii="Maiandra GD" w:eastAsia="Times New Roman" w:hAnsi="Maiandra GD"/>
          <w:b/>
          <w:color w:val="000000" w:themeColor="text1"/>
          <w:sz w:val="24"/>
          <w:szCs w:val="24"/>
          <w:u w:val="single"/>
          <w:lang w:val="en" w:eastAsia="en-GB"/>
        </w:rPr>
        <w:lastRenderedPageBreak/>
        <w:t>Programme</w:t>
      </w:r>
      <w:proofErr w:type="spellEnd"/>
      <w:r w:rsidRPr="00F0673E">
        <w:rPr>
          <w:rFonts w:ascii="Maiandra GD" w:eastAsia="Times New Roman" w:hAnsi="Maiandra GD"/>
          <w:b/>
          <w:color w:val="000000" w:themeColor="text1"/>
          <w:sz w:val="24"/>
          <w:szCs w:val="24"/>
          <w:u w:val="single"/>
          <w:lang w:val="en" w:eastAsia="en-GB"/>
        </w:rPr>
        <w:t xml:space="preserve"> of Study</w:t>
      </w:r>
    </w:p>
    <w:p w14:paraId="1A86FB04" w14:textId="77777777" w:rsidR="00833B48" w:rsidRPr="00833B48" w:rsidRDefault="00833B48" w:rsidP="00833B48">
      <w:pPr>
        <w:pStyle w:val="NoSpacing"/>
        <w:spacing w:line="360" w:lineRule="auto"/>
        <w:rPr>
          <w:rFonts w:ascii="Maiandra GD" w:eastAsia="Times New Roman" w:hAnsi="Maiandra GD"/>
          <w:color w:val="000000" w:themeColor="text1"/>
          <w:sz w:val="24"/>
          <w:szCs w:val="24"/>
          <w:lang w:val="en" w:eastAsia="en-GB"/>
        </w:rPr>
      </w:pPr>
    </w:p>
    <w:p w14:paraId="4758969A" w14:textId="77777777" w:rsidR="00833B48" w:rsidRPr="00F0673E" w:rsidRDefault="00833B48" w:rsidP="00833B48">
      <w:pPr>
        <w:pStyle w:val="NoSpacing"/>
        <w:spacing w:line="360" w:lineRule="auto"/>
        <w:rPr>
          <w:rFonts w:ascii="Maiandra GD" w:hAnsi="Maiandra GD"/>
          <w:b/>
          <w:color w:val="000000" w:themeColor="text1"/>
          <w:sz w:val="24"/>
          <w:szCs w:val="24"/>
          <w:lang w:val="en"/>
        </w:rPr>
      </w:pPr>
      <w:r w:rsidRPr="00F0673E">
        <w:rPr>
          <w:rFonts w:ascii="Maiandra GD" w:hAnsi="Maiandra GD"/>
          <w:b/>
          <w:color w:val="000000" w:themeColor="text1"/>
          <w:sz w:val="24"/>
          <w:szCs w:val="24"/>
          <w:lang w:val="en"/>
        </w:rPr>
        <w:t>EYFS</w:t>
      </w:r>
    </w:p>
    <w:p w14:paraId="2C967D18" w14:textId="77777777" w:rsidR="00833B48" w:rsidRPr="00833B48" w:rsidRDefault="00F0673E" w:rsidP="00833B48">
      <w:pPr>
        <w:pStyle w:val="NoSpacing"/>
        <w:spacing w:line="360" w:lineRule="auto"/>
        <w:rPr>
          <w:rFonts w:ascii="Maiandra GD" w:hAnsi="Maiandra GD"/>
          <w:color w:val="000000" w:themeColor="text1"/>
          <w:sz w:val="24"/>
          <w:szCs w:val="24"/>
          <w:lang w:val="en"/>
        </w:rPr>
      </w:pPr>
      <w:r>
        <w:rPr>
          <w:rFonts w:ascii="Maiandra GD" w:hAnsi="Maiandra GD"/>
          <w:color w:val="000000" w:themeColor="text1"/>
          <w:sz w:val="24"/>
          <w:szCs w:val="24"/>
          <w:lang w:val="en"/>
        </w:rPr>
        <w:t>Lea</w:t>
      </w:r>
      <w:r w:rsidR="000B6FDC">
        <w:rPr>
          <w:rFonts w:ascii="Maiandra GD" w:hAnsi="Maiandra GD"/>
          <w:color w:val="000000" w:themeColor="text1"/>
          <w:sz w:val="24"/>
          <w:szCs w:val="24"/>
          <w:lang w:val="en"/>
        </w:rPr>
        <w:t>rn to say Good Morning in Spanish</w:t>
      </w:r>
      <w:r>
        <w:rPr>
          <w:rFonts w:ascii="Maiandra GD" w:hAnsi="Maiandra GD"/>
          <w:color w:val="000000" w:themeColor="text1"/>
          <w:sz w:val="24"/>
          <w:szCs w:val="24"/>
          <w:lang w:val="en"/>
        </w:rPr>
        <w:t>.</w:t>
      </w:r>
    </w:p>
    <w:p w14:paraId="2449D1D2" w14:textId="77777777" w:rsidR="00833B48" w:rsidRPr="00F0673E" w:rsidRDefault="00833B48" w:rsidP="00833B48">
      <w:pPr>
        <w:pStyle w:val="NoSpacing"/>
        <w:spacing w:line="360" w:lineRule="auto"/>
        <w:rPr>
          <w:rFonts w:ascii="Maiandra GD" w:hAnsi="Maiandra GD"/>
          <w:b/>
          <w:color w:val="000000" w:themeColor="text1"/>
          <w:sz w:val="24"/>
          <w:szCs w:val="24"/>
          <w:lang w:val="en"/>
        </w:rPr>
      </w:pPr>
      <w:r w:rsidRPr="00F0673E">
        <w:rPr>
          <w:rFonts w:ascii="Maiandra GD" w:hAnsi="Maiandra GD"/>
          <w:b/>
          <w:color w:val="000000" w:themeColor="text1"/>
          <w:sz w:val="24"/>
          <w:szCs w:val="24"/>
          <w:lang w:val="en"/>
        </w:rPr>
        <w:t>Year 1 &amp;2 (KS1)</w:t>
      </w:r>
    </w:p>
    <w:p w14:paraId="3F031F6F" w14:textId="77777777" w:rsidR="00833B48" w:rsidRPr="00833B48" w:rsidRDefault="00355B6D" w:rsidP="00833B48">
      <w:pPr>
        <w:pStyle w:val="NoSpacing"/>
        <w:spacing w:line="360" w:lineRule="auto"/>
        <w:rPr>
          <w:rFonts w:ascii="Maiandra GD" w:hAnsi="Maiandra GD"/>
          <w:color w:val="000000" w:themeColor="text1"/>
          <w:sz w:val="24"/>
          <w:szCs w:val="24"/>
        </w:rPr>
      </w:pPr>
      <w:r>
        <w:rPr>
          <w:rFonts w:ascii="Maiandra GD" w:hAnsi="Maiandra GD"/>
          <w:color w:val="000000" w:themeColor="text1"/>
          <w:sz w:val="24"/>
          <w:szCs w:val="24"/>
        </w:rPr>
        <w:t>Begin to learn basic greetings and songs.</w:t>
      </w:r>
    </w:p>
    <w:p w14:paraId="75D9BD5D" w14:textId="77777777" w:rsidR="00833B48" w:rsidRPr="00416739" w:rsidRDefault="00416739" w:rsidP="00833B48">
      <w:pPr>
        <w:pStyle w:val="NoSpacing"/>
        <w:spacing w:line="360" w:lineRule="auto"/>
        <w:rPr>
          <w:rFonts w:ascii="Maiandra GD" w:hAnsi="Maiandra GD"/>
          <w:b/>
          <w:color w:val="000000" w:themeColor="text1"/>
          <w:sz w:val="24"/>
          <w:szCs w:val="24"/>
        </w:rPr>
      </w:pPr>
      <w:r>
        <w:rPr>
          <w:rFonts w:ascii="Maiandra GD" w:hAnsi="Maiandra GD"/>
          <w:b/>
          <w:color w:val="000000" w:themeColor="text1"/>
          <w:sz w:val="24"/>
          <w:szCs w:val="24"/>
        </w:rPr>
        <w:t>Year 3,</w:t>
      </w:r>
      <w:r w:rsidR="00833B48" w:rsidRPr="00F0673E">
        <w:rPr>
          <w:rFonts w:ascii="Maiandra GD" w:hAnsi="Maiandra GD"/>
          <w:b/>
          <w:color w:val="000000" w:themeColor="text1"/>
          <w:sz w:val="24"/>
          <w:szCs w:val="24"/>
        </w:rPr>
        <w:t xml:space="preserve"> 4 (Lower KS2)</w:t>
      </w:r>
      <w:r>
        <w:rPr>
          <w:rFonts w:ascii="Maiandra GD" w:hAnsi="Maiandra GD"/>
          <w:b/>
          <w:color w:val="000000" w:themeColor="text1"/>
          <w:sz w:val="24"/>
          <w:szCs w:val="24"/>
        </w:rPr>
        <w:t xml:space="preserve">, </w:t>
      </w:r>
      <w:r w:rsidR="00833B48" w:rsidRPr="00F0673E">
        <w:rPr>
          <w:rFonts w:ascii="Maiandra GD" w:hAnsi="Maiandra GD"/>
          <w:b/>
          <w:color w:val="000000" w:themeColor="text1"/>
          <w:sz w:val="24"/>
          <w:szCs w:val="24"/>
          <w:lang w:val="en"/>
        </w:rPr>
        <w:t xml:space="preserve">Year 5 &amp; 6 (Upper KS2) </w:t>
      </w:r>
    </w:p>
    <w:p w14:paraId="3D428309" w14:textId="77777777" w:rsidR="00355B6D" w:rsidRPr="00355B6D" w:rsidRDefault="00355B6D" w:rsidP="00355B6D">
      <w:pPr>
        <w:pStyle w:val="NoSpacing"/>
        <w:spacing w:line="360" w:lineRule="auto"/>
        <w:ind w:left="567"/>
        <w:rPr>
          <w:rFonts w:ascii="Maiandra GD" w:hAnsi="Maiandra GD"/>
          <w:color w:val="000000" w:themeColor="text1"/>
          <w:sz w:val="24"/>
          <w:szCs w:val="24"/>
          <w:lang w:val="en"/>
        </w:rPr>
      </w:pPr>
      <w:r w:rsidRPr="00355B6D">
        <w:rPr>
          <w:rFonts w:ascii="Maiandra GD" w:hAnsi="Maiandra GD"/>
          <w:color w:val="000000" w:themeColor="text1"/>
          <w:sz w:val="24"/>
          <w:szCs w:val="24"/>
          <w:lang w:val="en"/>
        </w:rPr>
        <w:t>Pupils should be taught to:</w:t>
      </w:r>
    </w:p>
    <w:p w14:paraId="3BA9B9A0" w14:textId="77777777" w:rsidR="00355B6D" w:rsidRPr="00355B6D" w:rsidRDefault="00355B6D" w:rsidP="00355B6D">
      <w:pPr>
        <w:pStyle w:val="NoSpacing"/>
        <w:numPr>
          <w:ilvl w:val="0"/>
          <w:numId w:val="22"/>
        </w:numPr>
        <w:spacing w:line="360" w:lineRule="auto"/>
        <w:rPr>
          <w:rFonts w:ascii="Maiandra GD" w:hAnsi="Maiandra GD"/>
          <w:color w:val="000000" w:themeColor="text1"/>
          <w:sz w:val="24"/>
          <w:szCs w:val="24"/>
          <w:lang w:val="en"/>
        </w:rPr>
      </w:pPr>
      <w:r w:rsidRPr="00355B6D">
        <w:rPr>
          <w:rFonts w:ascii="Maiandra GD" w:hAnsi="Maiandra GD"/>
          <w:color w:val="000000" w:themeColor="text1"/>
          <w:sz w:val="24"/>
          <w:szCs w:val="24"/>
          <w:lang w:val="en"/>
        </w:rPr>
        <w:t>listen attentively to spoken language and show understanding by joining in and</w:t>
      </w:r>
    </w:p>
    <w:p w14:paraId="7943024B" w14:textId="77777777" w:rsidR="00355B6D" w:rsidRPr="00355B6D" w:rsidRDefault="00355B6D" w:rsidP="00355B6D">
      <w:pPr>
        <w:pStyle w:val="NoSpacing"/>
        <w:spacing w:line="360" w:lineRule="auto"/>
        <w:ind w:left="720"/>
        <w:rPr>
          <w:rFonts w:ascii="Maiandra GD" w:hAnsi="Maiandra GD"/>
          <w:color w:val="000000" w:themeColor="text1"/>
          <w:sz w:val="24"/>
          <w:szCs w:val="24"/>
          <w:lang w:val="en"/>
        </w:rPr>
      </w:pPr>
      <w:r>
        <w:rPr>
          <w:rFonts w:ascii="Maiandra GD" w:hAnsi="Maiandra GD"/>
          <w:color w:val="000000" w:themeColor="text1"/>
          <w:sz w:val="24"/>
          <w:szCs w:val="24"/>
          <w:lang w:val="en"/>
        </w:rPr>
        <w:t>r</w:t>
      </w:r>
      <w:r w:rsidRPr="00355B6D">
        <w:rPr>
          <w:rFonts w:ascii="Maiandra GD" w:hAnsi="Maiandra GD"/>
          <w:color w:val="000000" w:themeColor="text1"/>
          <w:sz w:val="24"/>
          <w:szCs w:val="24"/>
          <w:lang w:val="en"/>
        </w:rPr>
        <w:t>esponding</w:t>
      </w:r>
      <w:r>
        <w:rPr>
          <w:rFonts w:ascii="Maiandra GD" w:hAnsi="Maiandra GD"/>
          <w:color w:val="000000" w:themeColor="text1"/>
          <w:sz w:val="24"/>
          <w:szCs w:val="24"/>
          <w:lang w:val="en"/>
        </w:rPr>
        <w:t>.</w:t>
      </w:r>
    </w:p>
    <w:p w14:paraId="1ABBE8EA" w14:textId="77777777" w:rsidR="00355B6D" w:rsidRPr="00355B6D" w:rsidRDefault="00355B6D" w:rsidP="00355B6D">
      <w:pPr>
        <w:pStyle w:val="NoSpacing"/>
        <w:numPr>
          <w:ilvl w:val="0"/>
          <w:numId w:val="22"/>
        </w:numPr>
        <w:spacing w:line="360" w:lineRule="auto"/>
        <w:rPr>
          <w:rFonts w:ascii="Maiandra GD" w:hAnsi="Maiandra GD"/>
          <w:color w:val="000000" w:themeColor="text1"/>
          <w:sz w:val="24"/>
          <w:szCs w:val="24"/>
          <w:lang w:val="en"/>
        </w:rPr>
      </w:pPr>
      <w:r w:rsidRPr="00355B6D">
        <w:rPr>
          <w:rFonts w:ascii="Maiandra GD" w:hAnsi="Maiandra GD"/>
          <w:color w:val="000000" w:themeColor="text1"/>
          <w:sz w:val="24"/>
          <w:szCs w:val="24"/>
          <w:lang w:val="en"/>
        </w:rPr>
        <w:t>explore the patterns and sounds of language through songs and rhymes and link the</w:t>
      </w:r>
      <w:r>
        <w:rPr>
          <w:rFonts w:ascii="Maiandra GD" w:hAnsi="Maiandra GD"/>
          <w:color w:val="000000" w:themeColor="text1"/>
          <w:sz w:val="24"/>
          <w:szCs w:val="24"/>
          <w:lang w:val="en"/>
        </w:rPr>
        <w:t xml:space="preserve"> </w:t>
      </w:r>
      <w:r w:rsidRPr="00355B6D">
        <w:rPr>
          <w:rFonts w:ascii="Maiandra GD" w:hAnsi="Maiandra GD"/>
          <w:color w:val="000000" w:themeColor="text1"/>
          <w:sz w:val="24"/>
          <w:szCs w:val="24"/>
          <w:lang w:val="en"/>
        </w:rPr>
        <w:t>spelling, sound and meaning of words</w:t>
      </w:r>
      <w:r>
        <w:rPr>
          <w:rFonts w:ascii="Maiandra GD" w:hAnsi="Maiandra GD"/>
          <w:color w:val="000000" w:themeColor="text1"/>
          <w:sz w:val="24"/>
          <w:szCs w:val="24"/>
          <w:lang w:val="en"/>
        </w:rPr>
        <w:t>.</w:t>
      </w:r>
    </w:p>
    <w:p w14:paraId="35E3219D" w14:textId="77777777" w:rsidR="00355B6D" w:rsidRPr="00355B6D" w:rsidRDefault="00355B6D" w:rsidP="00355B6D">
      <w:pPr>
        <w:pStyle w:val="NoSpacing"/>
        <w:numPr>
          <w:ilvl w:val="0"/>
          <w:numId w:val="22"/>
        </w:numPr>
        <w:spacing w:line="360" w:lineRule="auto"/>
        <w:rPr>
          <w:rFonts w:ascii="Maiandra GD" w:hAnsi="Maiandra GD"/>
          <w:color w:val="000000" w:themeColor="text1"/>
          <w:sz w:val="24"/>
          <w:szCs w:val="24"/>
          <w:lang w:val="en"/>
        </w:rPr>
      </w:pPr>
      <w:r w:rsidRPr="00355B6D">
        <w:rPr>
          <w:rFonts w:ascii="Maiandra GD" w:hAnsi="Maiandra GD"/>
          <w:color w:val="000000" w:themeColor="text1"/>
          <w:sz w:val="24"/>
          <w:szCs w:val="24"/>
          <w:lang w:val="en"/>
        </w:rPr>
        <w:t>engage in conversations; ask and answer questions; express opinions and respond to</w:t>
      </w:r>
      <w:r>
        <w:rPr>
          <w:rFonts w:ascii="Maiandra GD" w:hAnsi="Maiandra GD"/>
          <w:color w:val="000000" w:themeColor="text1"/>
          <w:sz w:val="24"/>
          <w:szCs w:val="24"/>
          <w:lang w:val="en"/>
        </w:rPr>
        <w:t xml:space="preserve"> </w:t>
      </w:r>
      <w:r w:rsidRPr="00355B6D">
        <w:rPr>
          <w:rFonts w:ascii="Maiandra GD" w:hAnsi="Maiandra GD"/>
          <w:color w:val="000000" w:themeColor="text1"/>
          <w:sz w:val="24"/>
          <w:szCs w:val="24"/>
          <w:lang w:val="en"/>
        </w:rPr>
        <w:t>those of others; seek clarification and help</w:t>
      </w:r>
    </w:p>
    <w:p w14:paraId="658D5E3F" w14:textId="77777777" w:rsidR="00355B6D" w:rsidRPr="00355B6D" w:rsidRDefault="00355B6D" w:rsidP="00355B6D">
      <w:pPr>
        <w:pStyle w:val="NoSpacing"/>
        <w:numPr>
          <w:ilvl w:val="0"/>
          <w:numId w:val="22"/>
        </w:numPr>
        <w:spacing w:line="360" w:lineRule="auto"/>
        <w:rPr>
          <w:rFonts w:ascii="Maiandra GD" w:hAnsi="Maiandra GD"/>
          <w:color w:val="000000" w:themeColor="text1"/>
          <w:sz w:val="24"/>
          <w:szCs w:val="24"/>
          <w:lang w:val="en"/>
        </w:rPr>
      </w:pPr>
      <w:r w:rsidRPr="00355B6D">
        <w:rPr>
          <w:rFonts w:ascii="Maiandra GD" w:hAnsi="Maiandra GD"/>
          <w:color w:val="000000" w:themeColor="text1"/>
          <w:sz w:val="24"/>
          <w:szCs w:val="24"/>
          <w:lang w:val="en"/>
        </w:rPr>
        <w:t>speak in sentences, using familiar vocabulary, phrases and basic language structures</w:t>
      </w:r>
    </w:p>
    <w:p w14:paraId="7B658B66" w14:textId="77777777" w:rsidR="00355B6D" w:rsidRDefault="00355B6D" w:rsidP="00355B6D">
      <w:pPr>
        <w:pStyle w:val="NoSpacing"/>
        <w:numPr>
          <w:ilvl w:val="0"/>
          <w:numId w:val="22"/>
        </w:numPr>
        <w:spacing w:line="360" w:lineRule="auto"/>
        <w:rPr>
          <w:rFonts w:ascii="Maiandra GD" w:hAnsi="Maiandra GD"/>
          <w:color w:val="000000" w:themeColor="text1"/>
          <w:sz w:val="24"/>
          <w:szCs w:val="24"/>
          <w:lang w:val="en"/>
        </w:rPr>
      </w:pPr>
      <w:r w:rsidRPr="00355B6D">
        <w:rPr>
          <w:rFonts w:ascii="Maiandra GD" w:hAnsi="Maiandra GD"/>
          <w:color w:val="000000" w:themeColor="text1"/>
          <w:sz w:val="24"/>
          <w:szCs w:val="24"/>
          <w:lang w:val="en"/>
        </w:rPr>
        <w:t>develop accurate pronunciation and intonation so that others understand when they are reading aloud or u</w:t>
      </w:r>
      <w:r>
        <w:rPr>
          <w:rFonts w:ascii="Maiandra GD" w:hAnsi="Maiandra GD"/>
          <w:color w:val="000000" w:themeColor="text1"/>
          <w:sz w:val="24"/>
          <w:szCs w:val="24"/>
          <w:lang w:val="en"/>
        </w:rPr>
        <w:t>sing familiar words and phrases</w:t>
      </w:r>
    </w:p>
    <w:p w14:paraId="01A1B335" w14:textId="77777777" w:rsidR="00355B6D" w:rsidRPr="00355B6D" w:rsidRDefault="00355B6D" w:rsidP="00355B6D">
      <w:pPr>
        <w:pStyle w:val="NoSpacing"/>
        <w:numPr>
          <w:ilvl w:val="0"/>
          <w:numId w:val="22"/>
        </w:numPr>
        <w:spacing w:line="360" w:lineRule="auto"/>
        <w:rPr>
          <w:rFonts w:ascii="Maiandra GD" w:hAnsi="Maiandra GD"/>
          <w:color w:val="000000" w:themeColor="text1"/>
          <w:sz w:val="24"/>
          <w:szCs w:val="24"/>
          <w:lang w:val="en"/>
        </w:rPr>
      </w:pPr>
      <w:r w:rsidRPr="00355B6D">
        <w:rPr>
          <w:rFonts w:ascii="Maiandra GD" w:hAnsi="Maiandra GD"/>
          <w:color w:val="000000" w:themeColor="text1"/>
          <w:sz w:val="24"/>
          <w:szCs w:val="24"/>
          <w:lang w:val="en"/>
        </w:rPr>
        <w:t xml:space="preserve">present ideas and information orally </w:t>
      </w:r>
      <w:r>
        <w:rPr>
          <w:rFonts w:ascii="Maiandra GD" w:hAnsi="Maiandra GD"/>
          <w:color w:val="000000" w:themeColor="text1"/>
          <w:sz w:val="24"/>
          <w:szCs w:val="24"/>
          <w:lang w:val="en"/>
        </w:rPr>
        <w:t>to a range of audiences</w:t>
      </w:r>
    </w:p>
    <w:p w14:paraId="3364A224" w14:textId="77777777" w:rsidR="00355B6D" w:rsidRPr="00355B6D" w:rsidRDefault="00355B6D" w:rsidP="00355B6D">
      <w:pPr>
        <w:pStyle w:val="NoSpacing"/>
        <w:numPr>
          <w:ilvl w:val="0"/>
          <w:numId w:val="22"/>
        </w:numPr>
        <w:spacing w:line="360" w:lineRule="auto"/>
        <w:rPr>
          <w:rFonts w:ascii="Maiandra GD" w:hAnsi="Maiandra GD"/>
          <w:color w:val="000000" w:themeColor="text1"/>
          <w:sz w:val="24"/>
          <w:szCs w:val="24"/>
          <w:lang w:val="en"/>
        </w:rPr>
      </w:pPr>
      <w:r w:rsidRPr="00355B6D">
        <w:rPr>
          <w:rFonts w:ascii="Maiandra GD" w:hAnsi="Maiandra GD"/>
          <w:color w:val="000000" w:themeColor="text1"/>
          <w:sz w:val="24"/>
          <w:szCs w:val="24"/>
          <w:lang w:val="en"/>
        </w:rPr>
        <w:t>read carefully and show understanding of words, phrases and simple writing</w:t>
      </w:r>
    </w:p>
    <w:p w14:paraId="36AD0729" w14:textId="77777777" w:rsidR="00355B6D" w:rsidRPr="00355B6D" w:rsidRDefault="00355B6D" w:rsidP="00355B6D">
      <w:pPr>
        <w:pStyle w:val="NoSpacing"/>
        <w:numPr>
          <w:ilvl w:val="0"/>
          <w:numId w:val="22"/>
        </w:numPr>
        <w:spacing w:line="360" w:lineRule="auto"/>
        <w:rPr>
          <w:rFonts w:ascii="Maiandra GD" w:hAnsi="Maiandra GD"/>
          <w:color w:val="000000" w:themeColor="text1"/>
          <w:sz w:val="24"/>
          <w:szCs w:val="24"/>
          <w:lang w:val="en"/>
        </w:rPr>
      </w:pPr>
      <w:r w:rsidRPr="00355B6D">
        <w:rPr>
          <w:rFonts w:ascii="Maiandra GD" w:hAnsi="Maiandra GD"/>
          <w:color w:val="000000" w:themeColor="text1"/>
          <w:sz w:val="24"/>
          <w:szCs w:val="24"/>
          <w:lang w:val="en"/>
        </w:rPr>
        <w:t>appreciate stories, songs, poems and rhymes in the language</w:t>
      </w:r>
    </w:p>
    <w:p w14:paraId="26F88B32" w14:textId="77777777" w:rsidR="00355B6D" w:rsidRPr="00355B6D" w:rsidRDefault="00355B6D" w:rsidP="00355B6D">
      <w:pPr>
        <w:pStyle w:val="NoSpacing"/>
        <w:numPr>
          <w:ilvl w:val="0"/>
          <w:numId w:val="22"/>
        </w:numPr>
        <w:spacing w:line="360" w:lineRule="auto"/>
        <w:rPr>
          <w:rFonts w:ascii="Maiandra GD" w:hAnsi="Maiandra GD"/>
          <w:color w:val="000000" w:themeColor="text1"/>
          <w:sz w:val="24"/>
          <w:szCs w:val="24"/>
          <w:lang w:val="en"/>
        </w:rPr>
      </w:pPr>
      <w:r w:rsidRPr="00355B6D">
        <w:rPr>
          <w:rFonts w:ascii="Maiandra GD" w:hAnsi="Maiandra GD"/>
          <w:color w:val="000000" w:themeColor="text1"/>
          <w:sz w:val="24"/>
          <w:szCs w:val="24"/>
          <w:lang w:val="en"/>
        </w:rPr>
        <w:t>broaden their vocabulary and develop their ability to understand new words that are</w:t>
      </w:r>
      <w:r>
        <w:rPr>
          <w:rFonts w:ascii="Maiandra GD" w:hAnsi="Maiandra GD"/>
          <w:color w:val="000000" w:themeColor="text1"/>
          <w:sz w:val="24"/>
          <w:szCs w:val="24"/>
          <w:lang w:val="en"/>
        </w:rPr>
        <w:t xml:space="preserve"> </w:t>
      </w:r>
      <w:r w:rsidRPr="00355B6D">
        <w:rPr>
          <w:rFonts w:ascii="Maiandra GD" w:hAnsi="Maiandra GD"/>
          <w:color w:val="000000" w:themeColor="text1"/>
          <w:sz w:val="24"/>
          <w:szCs w:val="24"/>
          <w:lang w:val="en"/>
        </w:rPr>
        <w:t>introduced into familiar written material, including through using a dictionary</w:t>
      </w:r>
    </w:p>
    <w:p w14:paraId="2800D07C" w14:textId="77777777" w:rsidR="00355B6D" w:rsidRPr="00355B6D" w:rsidRDefault="00355B6D" w:rsidP="00355B6D">
      <w:pPr>
        <w:pStyle w:val="NoSpacing"/>
        <w:numPr>
          <w:ilvl w:val="0"/>
          <w:numId w:val="22"/>
        </w:numPr>
        <w:spacing w:line="360" w:lineRule="auto"/>
        <w:rPr>
          <w:rFonts w:ascii="Maiandra GD" w:hAnsi="Maiandra GD"/>
          <w:color w:val="000000" w:themeColor="text1"/>
          <w:sz w:val="24"/>
          <w:szCs w:val="24"/>
          <w:lang w:val="en"/>
        </w:rPr>
      </w:pPr>
      <w:r w:rsidRPr="00355B6D">
        <w:rPr>
          <w:rFonts w:ascii="Maiandra GD" w:hAnsi="Maiandra GD"/>
          <w:color w:val="000000" w:themeColor="text1"/>
          <w:sz w:val="24"/>
          <w:szCs w:val="24"/>
          <w:lang w:val="en"/>
        </w:rPr>
        <w:t>write phrases from memory, and adapt these to create new sentences, to express</w:t>
      </w:r>
      <w:r>
        <w:rPr>
          <w:rFonts w:ascii="Maiandra GD" w:hAnsi="Maiandra GD"/>
          <w:color w:val="000000" w:themeColor="text1"/>
          <w:sz w:val="24"/>
          <w:szCs w:val="24"/>
          <w:lang w:val="en"/>
        </w:rPr>
        <w:t xml:space="preserve"> </w:t>
      </w:r>
      <w:r w:rsidRPr="00355B6D">
        <w:rPr>
          <w:rFonts w:ascii="Maiandra GD" w:hAnsi="Maiandra GD"/>
          <w:color w:val="000000" w:themeColor="text1"/>
          <w:sz w:val="24"/>
          <w:szCs w:val="24"/>
          <w:lang w:val="en"/>
        </w:rPr>
        <w:t>ideas clearly</w:t>
      </w:r>
    </w:p>
    <w:p w14:paraId="424AFE49" w14:textId="77777777" w:rsidR="00355B6D" w:rsidRPr="00355B6D" w:rsidRDefault="00355B6D" w:rsidP="00355B6D">
      <w:pPr>
        <w:pStyle w:val="NoSpacing"/>
        <w:numPr>
          <w:ilvl w:val="0"/>
          <w:numId w:val="22"/>
        </w:numPr>
        <w:spacing w:line="360" w:lineRule="auto"/>
        <w:rPr>
          <w:rFonts w:ascii="Maiandra GD" w:hAnsi="Maiandra GD"/>
          <w:color w:val="000000" w:themeColor="text1"/>
          <w:sz w:val="24"/>
          <w:szCs w:val="24"/>
          <w:lang w:val="en"/>
        </w:rPr>
      </w:pPr>
      <w:r w:rsidRPr="00355B6D">
        <w:rPr>
          <w:rFonts w:ascii="Maiandra GD" w:hAnsi="Maiandra GD"/>
          <w:color w:val="000000" w:themeColor="text1"/>
          <w:sz w:val="24"/>
          <w:szCs w:val="24"/>
          <w:lang w:val="en"/>
        </w:rPr>
        <w:t>describe people, places, things and actions orally* and in writing</w:t>
      </w:r>
    </w:p>
    <w:p w14:paraId="520A1D2C" w14:textId="77777777" w:rsidR="00355B6D" w:rsidRPr="00355B6D" w:rsidRDefault="00355B6D" w:rsidP="00355B6D">
      <w:pPr>
        <w:pStyle w:val="NoSpacing"/>
        <w:spacing w:line="360" w:lineRule="auto"/>
        <w:ind w:left="567"/>
        <w:rPr>
          <w:rFonts w:ascii="Maiandra GD" w:hAnsi="Maiandra GD"/>
          <w:color w:val="000000" w:themeColor="text1"/>
          <w:sz w:val="24"/>
          <w:szCs w:val="24"/>
          <w:lang w:val="en"/>
        </w:rPr>
      </w:pPr>
      <w:r w:rsidRPr="00355B6D">
        <w:rPr>
          <w:rFonts w:ascii="Maiandra GD" w:hAnsi="Maiandra GD"/>
          <w:color w:val="000000" w:themeColor="text1"/>
          <w:sz w:val="24"/>
          <w:szCs w:val="24"/>
          <w:lang w:val="en"/>
        </w:rPr>
        <w:t xml:space="preserve">Languages – </w:t>
      </w:r>
      <w:r w:rsidR="007F0BBA">
        <w:rPr>
          <w:rFonts w:ascii="Maiandra GD" w:hAnsi="Maiandra GD"/>
          <w:color w:val="000000" w:themeColor="text1"/>
          <w:sz w:val="24"/>
          <w:szCs w:val="24"/>
          <w:lang w:val="en"/>
        </w:rPr>
        <w:t>Key S</w:t>
      </w:r>
      <w:r>
        <w:rPr>
          <w:rFonts w:ascii="Maiandra GD" w:hAnsi="Maiandra GD"/>
          <w:color w:val="000000" w:themeColor="text1"/>
          <w:sz w:val="24"/>
          <w:szCs w:val="24"/>
          <w:lang w:val="en"/>
        </w:rPr>
        <w:t>tage 2</w:t>
      </w:r>
    </w:p>
    <w:p w14:paraId="690DF4FA" w14:textId="77777777" w:rsidR="00355B6D" w:rsidRPr="00355B6D" w:rsidRDefault="00355B6D" w:rsidP="00355B6D">
      <w:pPr>
        <w:pStyle w:val="NoSpacing"/>
        <w:numPr>
          <w:ilvl w:val="0"/>
          <w:numId w:val="24"/>
        </w:numPr>
        <w:spacing w:line="360" w:lineRule="auto"/>
        <w:rPr>
          <w:rFonts w:ascii="Maiandra GD" w:hAnsi="Maiandra GD"/>
          <w:color w:val="000000" w:themeColor="text1"/>
          <w:sz w:val="24"/>
          <w:szCs w:val="24"/>
          <w:lang w:val="en"/>
        </w:rPr>
      </w:pPr>
      <w:r w:rsidRPr="00355B6D">
        <w:rPr>
          <w:rFonts w:ascii="Maiandra GD" w:hAnsi="Maiandra GD"/>
          <w:color w:val="000000" w:themeColor="text1"/>
          <w:sz w:val="24"/>
          <w:szCs w:val="24"/>
          <w:lang w:val="en"/>
        </w:rPr>
        <w:t>understand basic grammar appropriate to the language being studied, including (where</w:t>
      </w:r>
      <w:r>
        <w:rPr>
          <w:rFonts w:ascii="Maiandra GD" w:hAnsi="Maiandra GD"/>
          <w:color w:val="000000" w:themeColor="text1"/>
          <w:sz w:val="24"/>
          <w:szCs w:val="24"/>
          <w:lang w:val="en"/>
        </w:rPr>
        <w:t xml:space="preserve"> </w:t>
      </w:r>
      <w:r w:rsidRPr="00355B6D">
        <w:rPr>
          <w:rFonts w:ascii="Maiandra GD" w:hAnsi="Maiandra GD"/>
          <w:color w:val="000000" w:themeColor="text1"/>
          <w:sz w:val="24"/>
          <w:szCs w:val="24"/>
          <w:lang w:val="en"/>
        </w:rPr>
        <w:t>relevant): feminine, masculine and neuter forms and the conjugation of high-frequency</w:t>
      </w:r>
      <w:r>
        <w:rPr>
          <w:rFonts w:ascii="Maiandra GD" w:hAnsi="Maiandra GD"/>
          <w:color w:val="000000" w:themeColor="text1"/>
          <w:sz w:val="24"/>
          <w:szCs w:val="24"/>
          <w:lang w:val="en"/>
        </w:rPr>
        <w:t xml:space="preserve"> </w:t>
      </w:r>
      <w:r w:rsidRPr="00355B6D">
        <w:rPr>
          <w:rFonts w:ascii="Maiandra GD" w:hAnsi="Maiandra GD"/>
          <w:color w:val="000000" w:themeColor="text1"/>
          <w:sz w:val="24"/>
          <w:szCs w:val="24"/>
          <w:lang w:val="en"/>
        </w:rPr>
        <w:t xml:space="preserve">verbs; key features and patterns of the </w:t>
      </w:r>
      <w:r w:rsidRPr="00355B6D">
        <w:rPr>
          <w:rFonts w:ascii="Maiandra GD" w:hAnsi="Maiandra GD"/>
          <w:color w:val="000000" w:themeColor="text1"/>
          <w:sz w:val="24"/>
          <w:szCs w:val="24"/>
          <w:lang w:val="en"/>
        </w:rPr>
        <w:lastRenderedPageBreak/>
        <w:t>language; how to apply these, for instance, to</w:t>
      </w:r>
      <w:r>
        <w:rPr>
          <w:rFonts w:ascii="Maiandra GD" w:hAnsi="Maiandra GD"/>
          <w:color w:val="000000" w:themeColor="text1"/>
          <w:sz w:val="24"/>
          <w:szCs w:val="24"/>
          <w:lang w:val="en"/>
        </w:rPr>
        <w:t xml:space="preserve"> </w:t>
      </w:r>
      <w:r w:rsidRPr="00355B6D">
        <w:rPr>
          <w:rFonts w:ascii="Maiandra GD" w:hAnsi="Maiandra GD"/>
          <w:color w:val="000000" w:themeColor="text1"/>
          <w:sz w:val="24"/>
          <w:szCs w:val="24"/>
          <w:lang w:val="en"/>
        </w:rPr>
        <w:t>build sentences; and how these differ from or are similar to English.</w:t>
      </w:r>
    </w:p>
    <w:p w14:paraId="577C0C69" w14:textId="77777777" w:rsidR="00833B48" w:rsidRPr="004224F4" w:rsidRDefault="00833B48" w:rsidP="00833B48">
      <w:pPr>
        <w:pStyle w:val="NoSpacing"/>
        <w:spacing w:line="360" w:lineRule="auto"/>
        <w:rPr>
          <w:rFonts w:ascii="Maiandra GD" w:hAnsi="Maiandra GD"/>
          <w:bCs/>
          <w:color w:val="000000" w:themeColor="text1"/>
          <w:sz w:val="24"/>
          <w:szCs w:val="24"/>
          <w:u w:val="single"/>
        </w:rPr>
      </w:pPr>
    </w:p>
    <w:p w14:paraId="4CF50012" w14:textId="77777777" w:rsidR="00833B48" w:rsidRDefault="00B54499" w:rsidP="00833B48">
      <w:pPr>
        <w:pStyle w:val="NoSpacing"/>
        <w:spacing w:line="360" w:lineRule="auto"/>
        <w:rPr>
          <w:rFonts w:ascii="Maiandra GD" w:hAnsi="Maiandra GD"/>
          <w:b/>
          <w:bCs/>
          <w:color w:val="000000" w:themeColor="text1"/>
          <w:sz w:val="24"/>
          <w:szCs w:val="24"/>
          <w:u w:val="single"/>
        </w:rPr>
      </w:pPr>
      <w:r>
        <w:rPr>
          <w:rFonts w:ascii="Maiandra GD" w:hAnsi="Maiandra GD"/>
          <w:b/>
          <w:bCs/>
          <w:color w:val="000000" w:themeColor="text1"/>
          <w:sz w:val="24"/>
          <w:szCs w:val="24"/>
          <w:u w:val="single"/>
        </w:rPr>
        <w:t xml:space="preserve">Assessment &amp; </w:t>
      </w:r>
      <w:r w:rsidR="00833B48" w:rsidRPr="00833B48">
        <w:rPr>
          <w:rFonts w:ascii="Maiandra GD" w:hAnsi="Maiandra GD"/>
          <w:b/>
          <w:bCs/>
          <w:color w:val="000000" w:themeColor="text1"/>
          <w:sz w:val="24"/>
          <w:szCs w:val="24"/>
          <w:u w:val="single"/>
        </w:rPr>
        <w:t>Recording</w:t>
      </w:r>
    </w:p>
    <w:p w14:paraId="6E1089E7" w14:textId="77777777" w:rsidR="00B54499" w:rsidRPr="00B54499" w:rsidRDefault="00B54499" w:rsidP="00833B48">
      <w:pPr>
        <w:pStyle w:val="NoSpacing"/>
        <w:spacing w:line="360" w:lineRule="auto"/>
        <w:rPr>
          <w:rFonts w:ascii="Maiandra GD" w:hAnsi="Maiandra GD"/>
          <w:bCs/>
          <w:color w:val="000000" w:themeColor="text1"/>
          <w:sz w:val="24"/>
          <w:szCs w:val="24"/>
        </w:rPr>
      </w:pPr>
      <w:r w:rsidRPr="00B54499">
        <w:rPr>
          <w:rFonts w:ascii="Maiandra GD" w:hAnsi="Maiandra GD"/>
          <w:bCs/>
          <w:color w:val="000000" w:themeColor="text1"/>
          <w:sz w:val="24"/>
          <w:szCs w:val="24"/>
        </w:rPr>
        <w:t>The learning challenges used, to plan and teach MFL, ensure that children are accessing work at age related expectations, with regular opportunities to be challenged through higher-level objectives. Children are assessed according to age related expectations in line with curriculum requirements. This is done in line with the school assessment calendar. This information is recorded and monitored by the co-ordinator.</w:t>
      </w:r>
    </w:p>
    <w:p w14:paraId="0B875B2E" w14:textId="77777777" w:rsidR="00833B48" w:rsidRPr="004224F4" w:rsidRDefault="00B54499" w:rsidP="00833B48">
      <w:pPr>
        <w:pStyle w:val="NoSpacing"/>
        <w:spacing w:line="360" w:lineRule="auto"/>
        <w:rPr>
          <w:rFonts w:ascii="Maiandra GD" w:hAnsi="Maiandra GD"/>
          <w:bCs/>
          <w:color w:val="000000" w:themeColor="text1"/>
          <w:sz w:val="24"/>
          <w:szCs w:val="24"/>
          <w:u w:val="single"/>
        </w:rPr>
      </w:pPr>
      <w:r w:rsidRPr="00B54499">
        <w:rPr>
          <w:rFonts w:ascii="Maiandra GD" w:hAnsi="Maiandra GD"/>
          <w:bCs/>
          <w:color w:val="000000" w:themeColor="text1"/>
          <w:sz w:val="24"/>
          <w:szCs w:val="24"/>
        </w:rPr>
        <w:t>Each child has a</w:t>
      </w:r>
      <w:r>
        <w:rPr>
          <w:rFonts w:ascii="Maiandra GD" w:hAnsi="Maiandra GD"/>
          <w:bCs/>
          <w:color w:val="000000" w:themeColor="text1"/>
          <w:sz w:val="24"/>
          <w:szCs w:val="24"/>
        </w:rPr>
        <w:t xml:space="preserve"> folder where they </w:t>
      </w:r>
      <w:r w:rsidRPr="00B54499">
        <w:rPr>
          <w:rFonts w:ascii="Maiandra GD" w:hAnsi="Maiandra GD"/>
          <w:bCs/>
          <w:color w:val="000000" w:themeColor="text1"/>
          <w:sz w:val="24"/>
          <w:szCs w:val="24"/>
        </w:rPr>
        <w:t>record their learning.</w:t>
      </w:r>
      <w:r>
        <w:rPr>
          <w:rFonts w:ascii="Maiandra GD" w:hAnsi="Maiandra GD"/>
          <w:bCs/>
          <w:color w:val="000000" w:themeColor="text1"/>
          <w:sz w:val="24"/>
          <w:szCs w:val="24"/>
        </w:rPr>
        <w:t xml:space="preserve"> This is usually in the form of worksheets. </w:t>
      </w:r>
      <w:r w:rsidRPr="00B54499">
        <w:rPr>
          <w:rFonts w:ascii="Maiandra GD" w:hAnsi="Maiandra GD"/>
          <w:bCs/>
          <w:color w:val="000000" w:themeColor="text1"/>
          <w:sz w:val="24"/>
          <w:szCs w:val="24"/>
        </w:rPr>
        <w:t xml:space="preserve"> As the very nature of the MFL scheme of work is practical and verbal, th</w:t>
      </w:r>
      <w:r>
        <w:rPr>
          <w:rFonts w:ascii="Maiandra GD" w:hAnsi="Maiandra GD"/>
          <w:bCs/>
          <w:color w:val="000000" w:themeColor="text1"/>
          <w:sz w:val="24"/>
          <w:szCs w:val="24"/>
        </w:rPr>
        <w:t xml:space="preserve">e folder </w:t>
      </w:r>
      <w:r w:rsidRPr="00B54499">
        <w:rPr>
          <w:rFonts w:ascii="Maiandra GD" w:hAnsi="Maiandra GD"/>
          <w:bCs/>
          <w:color w:val="000000" w:themeColor="text1"/>
          <w:sz w:val="24"/>
          <w:szCs w:val="24"/>
        </w:rPr>
        <w:t>is only a small representation of all the work covered</w:t>
      </w:r>
      <w:r>
        <w:rPr>
          <w:rFonts w:ascii="Maiandra GD" w:hAnsi="Maiandra GD"/>
          <w:bCs/>
          <w:color w:val="000000" w:themeColor="text1"/>
          <w:sz w:val="24"/>
          <w:szCs w:val="24"/>
        </w:rPr>
        <w:t xml:space="preserve">. </w:t>
      </w:r>
      <w:r w:rsidRPr="00B54499">
        <w:rPr>
          <w:rFonts w:ascii="Maiandra GD" w:hAnsi="Maiandra GD"/>
          <w:bCs/>
          <w:color w:val="000000" w:themeColor="text1"/>
          <w:sz w:val="24"/>
          <w:szCs w:val="24"/>
        </w:rPr>
        <w:t xml:space="preserve"> </w:t>
      </w:r>
    </w:p>
    <w:p w14:paraId="62C1BBB7" w14:textId="77777777" w:rsidR="00B54499" w:rsidRPr="004224F4" w:rsidRDefault="00B54499" w:rsidP="00833B48">
      <w:pPr>
        <w:pStyle w:val="NoSpacing"/>
        <w:spacing w:line="360" w:lineRule="auto"/>
        <w:rPr>
          <w:rFonts w:ascii="Maiandra GD" w:hAnsi="Maiandra GD"/>
          <w:bCs/>
          <w:color w:val="000000" w:themeColor="text1"/>
          <w:sz w:val="24"/>
          <w:szCs w:val="24"/>
          <w:u w:val="single"/>
        </w:rPr>
      </w:pPr>
    </w:p>
    <w:p w14:paraId="3D4B4AAD" w14:textId="77777777" w:rsidR="00833B48" w:rsidRDefault="00833B48" w:rsidP="00833B48">
      <w:pPr>
        <w:pStyle w:val="NoSpacing"/>
        <w:spacing w:line="360" w:lineRule="auto"/>
        <w:rPr>
          <w:rFonts w:ascii="Maiandra GD" w:hAnsi="Maiandra GD"/>
          <w:b/>
          <w:bCs/>
          <w:color w:val="000000" w:themeColor="text1"/>
          <w:sz w:val="24"/>
          <w:szCs w:val="24"/>
          <w:u w:val="single"/>
        </w:rPr>
      </w:pPr>
      <w:r>
        <w:rPr>
          <w:rFonts w:ascii="Maiandra GD" w:hAnsi="Maiandra GD"/>
          <w:b/>
          <w:bCs/>
          <w:color w:val="000000" w:themeColor="text1"/>
          <w:sz w:val="24"/>
          <w:szCs w:val="24"/>
          <w:u w:val="single"/>
        </w:rPr>
        <w:t xml:space="preserve">Impact </w:t>
      </w:r>
    </w:p>
    <w:p w14:paraId="0C7C979B" w14:textId="77777777" w:rsidR="00325289" w:rsidRDefault="00B54499" w:rsidP="00C23914">
      <w:pPr>
        <w:pStyle w:val="NormalWeb"/>
        <w:spacing w:before="0" w:beforeAutospacing="0" w:after="0" w:afterAutospacing="0"/>
        <w:rPr>
          <w:rFonts w:ascii="Maiandra GD" w:hAnsi="Maiandra GD"/>
          <w:bCs/>
          <w:color w:val="000000" w:themeColor="text1"/>
        </w:rPr>
      </w:pPr>
      <w:r w:rsidRPr="00C23914">
        <w:rPr>
          <w:rFonts w:ascii="Maiandra GD" w:hAnsi="Maiandra GD"/>
          <w:bCs/>
          <w:color w:val="000000" w:themeColor="text1"/>
        </w:rPr>
        <w:t>The learning challenges used, to plan and teach MFL, ensure that children are</w:t>
      </w:r>
    </w:p>
    <w:p w14:paraId="22D0D719" w14:textId="77777777" w:rsidR="00833B48" w:rsidRPr="00325289" w:rsidRDefault="00325289" w:rsidP="00C23914">
      <w:pPr>
        <w:pStyle w:val="NormalWeb"/>
        <w:spacing w:before="0" w:beforeAutospacing="0" w:after="0" w:afterAutospacing="0"/>
        <w:rPr>
          <w:rFonts w:ascii="Maiandra GD" w:hAnsi="Maiandra GD"/>
          <w:bCs/>
          <w:color w:val="000000" w:themeColor="text1"/>
        </w:rPr>
      </w:pPr>
      <w:r>
        <w:rPr>
          <w:rFonts w:ascii="Maiandra GD" w:hAnsi="Maiandra GD"/>
          <w:bCs/>
          <w:color w:val="000000" w:themeColor="text1"/>
        </w:rPr>
        <w:t>a</w:t>
      </w:r>
      <w:r w:rsidR="00B54499" w:rsidRPr="00C23914">
        <w:rPr>
          <w:rFonts w:ascii="Maiandra GD" w:hAnsi="Maiandra GD"/>
          <w:bCs/>
          <w:color w:val="000000" w:themeColor="text1"/>
        </w:rPr>
        <w:t>ccessing work at age</w:t>
      </w:r>
      <w:r w:rsidR="00C23914" w:rsidRPr="00C23914">
        <w:rPr>
          <w:rFonts w:ascii="Maiandra GD" w:hAnsi="Maiandra GD"/>
          <w:bCs/>
          <w:color w:val="000000" w:themeColor="text1"/>
        </w:rPr>
        <w:t>-</w:t>
      </w:r>
      <w:r w:rsidR="00B54499" w:rsidRPr="00C23914">
        <w:rPr>
          <w:rFonts w:ascii="Maiandra GD" w:hAnsi="Maiandra GD"/>
          <w:bCs/>
          <w:color w:val="000000" w:themeColor="text1"/>
        </w:rPr>
        <w:t xml:space="preserve">related expectations, with regular opportunities to </w:t>
      </w:r>
      <w:r>
        <w:rPr>
          <w:rFonts w:ascii="Maiandra GD" w:hAnsi="Maiandra GD"/>
          <w:bCs/>
          <w:color w:val="000000" w:themeColor="text1"/>
        </w:rPr>
        <w:t>be</w:t>
      </w:r>
      <w:r w:rsidR="00B54499" w:rsidRPr="00C23914">
        <w:rPr>
          <w:rFonts w:ascii="Maiandra GD" w:hAnsi="Maiandra GD"/>
          <w:b/>
          <w:bCs/>
          <w:color w:val="000000" w:themeColor="text1"/>
          <w:u w:val="single"/>
        </w:rPr>
        <w:t xml:space="preserve"> </w:t>
      </w:r>
      <w:r w:rsidR="00B54499" w:rsidRPr="00C23914">
        <w:rPr>
          <w:rFonts w:ascii="Maiandra GD" w:hAnsi="Maiandra GD"/>
          <w:bCs/>
          <w:color w:val="000000" w:themeColor="text1"/>
        </w:rPr>
        <w:t xml:space="preserve">challenged through higher-level objectives. </w:t>
      </w:r>
      <w:r w:rsidR="00C23914" w:rsidRPr="00C23914">
        <w:rPr>
          <w:rFonts w:ascii="Maiandra GD" w:hAnsi="Maiandra GD" w:cs="Arial"/>
        </w:rPr>
        <w:t xml:space="preserve"> In the End of</w:t>
      </w:r>
      <w:r w:rsidR="007F0BBA">
        <w:rPr>
          <w:rFonts w:ascii="Maiandra GD" w:hAnsi="Maiandra GD" w:cs="Arial"/>
        </w:rPr>
        <w:t xml:space="preserve"> Unit assessment for each Spanish</w:t>
      </w:r>
      <w:r w:rsidR="00C23914" w:rsidRPr="00C23914">
        <w:rPr>
          <w:rFonts w:ascii="Maiandra GD" w:hAnsi="Maiandra GD" w:cs="Arial"/>
        </w:rPr>
        <w:t xml:space="preserve"> topic in the Language Angels scheme, both written and listening skills are assessed and children have an opportunity for self-assessment too. Pupil Voice has enabled to us to see what impact our teaching has on children and their responses have been extremely positive. </w:t>
      </w:r>
      <w:r w:rsidR="00B54499" w:rsidRPr="00C23914">
        <w:rPr>
          <w:rFonts w:ascii="Maiandra GD" w:hAnsi="Maiandra GD"/>
          <w:bCs/>
          <w:color w:val="000000" w:themeColor="text1"/>
        </w:rPr>
        <w:t xml:space="preserve">Children are assessed </w:t>
      </w:r>
      <w:r w:rsidR="00C23914" w:rsidRPr="00C23914">
        <w:rPr>
          <w:rFonts w:ascii="Maiandra GD" w:hAnsi="Maiandra GD"/>
          <w:bCs/>
          <w:color w:val="000000" w:themeColor="text1"/>
        </w:rPr>
        <w:t xml:space="preserve">termly </w:t>
      </w:r>
      <w:r w:rsidR="00B54499" w:rsidRPr="00C23914">
        <w:rPr>
          <w:rFonts w:ascii="Maiandra GD" w:hAnsi="Maiandra GD"/>
          <w:bCs/>
          <w:color w:val="000000" w:themeColor="text1"/>
        </w:rPr>
        <w:t>according to age</w:t>
      </w:r>
      <w:r w:rsidR="00C23914" w:rsidRPr="00C23914">
        <w:rPr>
          <w:rFonts w:ascii="Maiandra GD" w:hAnsi="Maiandra GD"/>
          <w:bCs/>
          <w:color w:val="000000" w:themeColor="text1"/>
        </w:rPr>
        <w:t>-</w:t>
      </w:r>
      <w:r w:rsidR="00B54499" w:rsidRPr="00C23914">
        <w:rPr>
          <w:rFonts w:ascii="Maiandra GD" w:hAnsi="Maiandra GD"/>
          <w:bCs/>
          <w:color w:val="000000" w:themeColor="text1"/>
        </w:rPr>
        <w:t>related expectations in line with curriculum requirements</w:t>
      </w:r>
      <w:r w:rsidR="00C23914" w:rsidRPr="00C23914">
        <w:rPr>
          <w:rFonts w:ascii="Maiandra GD" w:hAnsi="Maiandra GD"/>
          <w:bCs/>
          <w:color w:val="000000" w:themeColor="text1"/>
        </w:rPr>
        <w:t xml:space="preserve"> and </w:t>
      </w:r>
      <w:r w:rsidR="00B54499" w:rsidRPr="00C23914">
        <w:rPr>
          <w:rFonts w:ascii="Maiandra GD" w:hAnsi="Maiandra GD"/>
          <w:bCs/>
          <w:color w:val="000000" w:themeColor="text1"/>
        </w:rPr>
        <w:t>in line with the school assessment calendar. This information is recorded and monitored by the co-ordinator.</w:t>
      </w:r>
    </w:p>
    <w:p w14:paraId="40D89FFE" w14:textId="77777777" w:rsidR="00416739" w:rsidRDefault="00416739" w:rsidP="00833B48">
      <w:pPr>
        <w:pStyle w:val="NoSpacing"/>
        <w:spacing w:line="360" w:lineRule="auto"/>
        <w:rPr>
          <w:rFonts w:ascii="Maiandra GD" w:hAnsi="Maiandra GD"/>
          <w:b/>
          <w:bCs/>
          <w:color w:val="000000" w:themeColor="text1"/>
          <w:sz w:val="24"/>
          <w:szCs w:val="24"/>
          <w:u w:val="single"/>
        </w:rPr>
      </w:pPr>
    </w:p>
    <w:p w14:paraId="517E98CE" w14:textId="77777777" w:rsidR="00833B48" w:rsidRPr="00833B48" w:rsidRDefault="00833B48" w:rsidP="00833B48">
      <w:pPr>
        <w:pStyle w:val="NoSpacing"/>
        <w:spacing w:line="360" w:lineRule="auto"/>
        <w:rPr>
          <w:rFonts w:ascii="Maiandra GD" w:hAnsi="Maiandra GD"/>
          <w:b/>
          <w:color w:val="000000" w:themeColor="text1"/>
          <w:sz w:val="24"/>
          <w:szCs w:val="24"/>
          <w:u w:val="single"/>
        </w:rPr>
      </w:pPr>
      <w:r w:rsidRPr="00833B48">
        <w:rPr>
          <w:rFonts w:ascii="Maiandra GD" w:hAnsi="Maiandra GD"/>
          <w:b/>
          <w:bCs/>
          <w:color w:val="000000" w:themeColor="text1"/>
          <w:sz w:val="24"/>
          <w:szCs w:val="24"/>
          <w:u w:val="single"/>
        </w:rPr>
        <w:t xml:space="preserve">Inclusion </w:t>
      </w:r>
    </w:p>
    <w:p w14:paraId="00B90642" w14:textId="77777777" w:rsidR="00416739" w:rsidRPr="00416739" w:rsidRDefault="00416739" w:rsidP="00416739">
      <w:pPr>
        <w:pStyle w:val="NoSpacing"/>
        <w:spacing w:line="360" w:lineRule="auto"/>
        <w:rPr>
          <w:rFonts w:ascii="Maiandra GD" w:hAnsi="Maiandra GD"/>
          <w:color w:val="000000" w:themeColor="text1"/>
          <w:sz w:val="24"/>
          <w:szCs w:val="24"/>
        </w:rPr>
      </w:pPr>
      <w:r w:rsidRPr="00416739">
        <w:rPr>
          <w:rFonts w:ascii="Maiandra GD" w:hAnsi="Maiandra GD"/>
          <w:color w:val="000000" w:themeColor="text1"/>
          <w:sz w:val="24"/>
          <w:szCs w:val="24"/>
        </w:rPr>
        <w:t xml:space="preserve">MFL prepares pupils to participate in a rapidly changing world in which work and other activities are often carried out in languages other than English.  The rise of international commerce means that pupils need to be equipped with the skills needed by the international workplace. The choice of which language to teach is secondary to the lifelong language learning skills that the pupils will be encouraged to develop. Skills that they will be able </w:t>
      </w:r>
      <w:r>
        <w:rPr>
          <w:rFonts w:ascii="Maiandra GD" w:hAnsi="Maiandra GD"/>
          <w:color w:val="000000" w:themeColor="text1"/>
          <w:sz w:val="24"/>
          <w:szCs w:val="24"/>
        </w:rPr>
        <w:t xml:space="preserve">to </w:t>
      </w:r>
      <w:r w:rsidRPr="00416739">
        <w:rPr>
          <w:rFonts w:ascii="Maiandra GD" w:hAnsi="Maiandra GD"/>
          <w:color w:val="000000" w:themeColor="text1"/>
          <w:sz w:val="24"/>
          <w:szCs w:val="24"/>
        </w:rPr>
        <w:t xml:space="preserve">access in the future, to learn new languages or to improve their competence in an existing language. Increased capability in the use of MFL promotes initiative, confidence and independent learning and encourages diversity within society.  </w:t>
      </w:r>
    </w:p>
    <w:p w14:paraId="5531C946" w14:textId="77777777" w:rsidR="00416739" w:rsidRPr="00416739" w:rsidRDefault="00416739" w:rsidP="00416739">
      <w:pPr>
        <w:pStyle w:val="NoSpacing"/>
        <w:spacing w:line="360" w:lineRule="auto"/>
        <w:rPr>
          <w:rFonts w:ascii="Maiandra GD" w:hAnsi="Maiandra GD"/>
          <w:color w:val="000000" w:themeColor="text1"/>
          <w:sz w:val="24"/>
          <w:szCs w:val="24"/>
        </w:rPr>
      </w:pPr>
    </w:p>
    <w:p w14:paraId="72035E37" w14:textId="77777777" w:rsidR="00416739" w:rsidRPr="00416739" w:rsidRDefault="00416739" w:rsidP="00416739">
      <w:pPr>
        <w:pStyle w:val="NoSpacing"/>
        <w:spacing w:line="360" w:lineRule="auto"/>
        <w:rPr>
          <w:rFonts w:ascii="Maiandra GD" w:hAnsi="Maiandra GD"/>
          <w:color w:val="000000" w:themeColor="text1"/>
          <w:sz w:val="24"/>
          <w:szCs w:val="24"/>
        </w:rPr>
      </w:pPr>
      <w:r w:rsidRPr="00416739">
        <w:rPr>
          <w:rFonts w:ascii="Maiandra GD" w:hAnsi="Maiandra GD"/>
          <w:color w:val="000000" w:themeColor="text1"/>
          <w:sz w:val="24"/>
          <w:szCs w:val="24"/>
        </w:rPr>
        <w:t xml:space="preserve">Primary Languages teaching at </w:t>
      </w:r>
      <w:r>
        <w:rPr>
          <w:rFonts w:ascii="Maiandra GD" w:hAnsi="Maiandra GD"/>
          <w:color w:val="000000" w:themeColor="text1"/>
          <w:sz w:val="24"/>
          <w:szCs w:val="24"/>
        </w:rPr>
        <w:t xml:space="preserve">St Joseph’s </w:t>
      </w:r>
      <w:r w:rsidRPr="00416739">
        <w:rPr>
          <w:rFonts w:ascii="Maiandra GD" w:hAnsi="Maiandra GD"/>
          <w:color w:val="000000" w:themeColor="text1"/>
          <w:sz w:val="24"/>
          <w:szCs w:val="24"/>
        </w:rPr>
        <w:t xml:space="preserve">is fully inclusive.  No child is excluded by reason of a learning difficulty, or because they have English as an additional language.  Experience has indeed shown that such children can derive particular benefit from taking part in Primary Languages learning activities in which they may be less disadvantaged than in other areas of the curriculum.  </w:t>
      </w:r>
    </w:p>
    <w:p w14:paraId="06425CD8" w14:textId="77777777" w:rsidR="00416739" w:rsidRPr="00416739" w:rsidRDefault="00416739" w:rsidP="00416739">
      <w:pPr>
        <w:pStyle w:val="NoSpacing"/>
        <w:spacing w:line="360" w:lineRule="auto"/>
        <w:rPr>
          <w:rFonts w:ascii="Maiandra GD" w:hAnsi="Maiandra GD"/>
          <w:color w:val="000000" w:themeColor="text1"/>
          <w:sz w:val="24"/>
          <w:szCs w:val="24"/>
        </w:rPr>
      </w:pPr>
    </w:p>
    <w:p w14:paraId="3AF07D7F" w14:textId="77777777" w:rsidR="00416739" w:rsidRPr="00416739" w:rsidRDefault="00416739" w:rsidP="00416739">
      <w:pPr>
        <w:pStyle w:val="NoSpacing"/>
        <w:spacing w:line="360" w:lineRule="auto"/>
        <w:rPr>
          <w:rFonts w:ascii="Maiandra GD" w:hAnsi="Maiandra GD"/>
          <w:color w:val="000000" w:themeColor="text1"/>
          <w:sz w:val="24"/>
          <w:szCs w:val="24"/>
        </w:rPr>
      </w:pPr>
      <w:r w:rsidRPr="00416739">
        <w:rPr>
          <w:rFonts w:ascii="Maiandra GD" w:hAnsi="Maiandra GD"/>
          <w:color w:val="000000" w:themeColor="text1"/>
          <w:sz w:val="24"/>
          <w:szCs w:val="24"/>
        </w:rPr>
        <w:t xml:space="preserve">Language learning activities are planned in such a way as to encourage the full and active participation of all pupils.  Work is differentiated as appropriate to the needs of individual children.  Pairs and groups for collaborative work may be made up in different ways, depending on the task. </w:t>
      </w:r>
    </w:p>
    <w:p w14:paraId="370B3F5D" w14:textId="77777777" w:rsidR="00416739" w:rsidRPr="00416739" w:rsidRDefault="00416739" w:rsidP="00416739">
      <w:pPr>
        <w:pStyle w:val="NoSpacing"/>
        <w:spacing w:line="360" w:lineRule="auto"/>
        <w:rPr>
          <w:rFonts w:ascii="Maiandra GD" w:hAnsi="Maiandra GD"/>
          <w:color w:val="000000" w:themeColor="text1"/>
          <w:sz w:val="24"/>
          <w:szCs w:val="24"/>
        </w:rPr>
      </w:pPr>
    </w:p>
    <w:p w14:paraId="458A9E8A" w14:textId="77777777" w:rsidR="00416739" w:rsidRPr="00416739" w:rsidRDefault="00416739" w:rsidP="00416739">
      <w:pPr>
        <w:pStyle w:val="NoSpacing"/>
        <w:spacing w:line="360" w:lineRule="auto"/>
        <w:rPr>
          <w:rFonts w:ascii="Maiandra GD" w:hAnsi="Maiandra GD"/>
          <w:color w:val="000000" w:themeColor="text1"/>
          <w:sz w:val="24"/>
          <w:szCs w:val="24"/>
        </w:rPr>
      </w:pPr>
      <w:r w:rsidRPr="00416739">
        <w:rPr>
          <w:rFonts w:ascii="Maiandra GD" w:hAnsi="Maiandra GD"/>
          <w:color w:val="000000" w:themeColor="text1"/>
          <w:sz w:val="24"/>
          <w:szCs w:val="24"/>
        </w:rPr>
        <w:t xml:space="preserve">Individual class teachers are responsible for ensuring that the activities included in the lesson match the ability of the pupils in every group.  Some tasks will need to be extended as appropriate to provide additional challenge for more able pupils and others will need to be sufficiently adapted to be accessible for less able learners.  </w:t>
      </w:r>
    </w:p>
    <w:p w14:paraId="71F0E01B" w14:textId="77777777" w:rsidR="00833B48" w:rsidRPr="00833B48" w:rsidRDefault="00833B48" w:rsidP="00833B48">
      <w:pPr>
        <w:pStyle w:val="NoSpacing"/>
        <w:spacing w:line="360" w:lineRule="auto"/>
        <w:rPr>
          <w:rFonts w:ascii="Maiandra GD" w:hAnsi="Maiandra GD"/>
          <w:b/>
          <w:color w:val="000000" w:themeColor="text1"/>
          <w:sz w:val="24"/>
          <w:szCs w:val="24"/>
        </w:rPr>
      </w:pPr>
    </w:p>
    <w:p w14:paraId="40D2730E" w14:textId="77777777" w:rsidR="00833B48" w:rsidRPr="00833B48" w:rsidRDefault="00833B48" w:rsidP="00833B48">
      <w:pPr>
        <w:pStyle w:val="NoSpacing"/>
        <w:spacing w:line="360" w:lineRule="auto"/>
        <w:rPr>
          <w:rFonts w:ascii="Maiandra GD" w:hAnsi="Maiandra GD"/>
          <w:b/>
          <w:color w:val="000000" w:themeColor="text1"/>
          <w:szCs w:val="24"/>
          <w:u w:val="single"/>
        </w:rPr>
      </w:pPr>
    </w:p>
    <w:p w14:paraId="6494B4AE" w14:textId="77777777" w:rsidR="00833B48" w:rsidRPr="00833B48" w:rsidRDefault="00833B48" w:rsidP="00833B48">
      <w:pPr>
        <w:pStyle w:val="NoSpacing"/>
        <w:spacing w:line="360" w:lineRule="auto"/>
        <w:rPr>
          <w:rFonts w:ascii="Maiandra GD" w:hAnsi="Maiandra GD"/>
          <w:b/>
          <w:color w:val="000000" w:themeColor="text1"/>
          <w:sz w:val="24"/>
          <w:szCs w:val="24"/>
          <w:u w:val="single"/>
        </w:rPr>
      </w:pPr>
      <w:r w:rsidRPr="00833B48">
        <w:rPr>
          <w:rFonts w:ascii="Maiandra GD" w:hAnsi="Maiandra GD"/>
          <w:b/>
          <w:color w:val="000000" w:themeColor="text1"/>
          <w:sz w:val="24"/>
          <w:szCs w:val="24"/>
          <w:u w:val="single"/>
        </w:rPr>
        <w:t>Monitoring</w:t>
      </w:r>
    </w:p>
    <w:p w14:paraId="37E453D3" w14:textId="77777777" w:rsidR="00416739" w:rsidRPr="00416739" w:rsidRDefault="00416739" w:rsidP="00416739">
      <w:pPr>
        <w:pStyle w:val="NoSpacing"/>
        <w:spacing w:line="360" w:lineRule="auto"/>
        <w:rPr>
          <w:rFonts w:ascii="Maiandra GD" w:hAnsi="Maiandra GD"/>
          <w:color w:val="000000" w:themeColor="text1"/>
          <w:sz w:val="24"/>
          <w:szCs w:val="24"/>
        </w:rPr>
      </w:pPr>
      <w:r w:rsidRPr="00416739">
        <w:rPr>
          <w:rFonts w:ascii="Maiandra GD" w:hAnsi="Maiandra GD"/>
          <w:color w:val="000000" w:themeColor="text1"/>
          <w:sz w:val="24"/>
          <w:szCs w:val="24"/>
        </w:rPr>
        <w:t>The co-ordinator will monitor the planning and coverage of MFL on a regular basis. It is also the role of the co-ordinator to evaluate the success of the t</w:t>
      </w:r>
      <w:r>
        <w:rPr>
          <w:rFonts w:ascii="Maiandra GD" w:hAnsi="Maiandra GD"/>
          <w:color w:val="000000" w:themeColor="text1"/>
          <w:sz w:val="24"/>
          <w:szCs w:val="24"/>
        </w:rPr>
        <w:t xml:space="preserve">eaching and learning of </w:t>
      </w:r>
      <w:r w:rsidR="00A4501E">
        <w:rPr>
          <w:rFonts w:ascii="Maiandra GD" w:hAnsi="Maiandra GD"/>
          <w:color w:val="000000" w:themeColor="text1"/>
          <w:sz w:val="24"/>
          <w:szCs w:val="24"/>
        </w:rPr>
        <w:t>Spanish</w:t>
      </w:r>
      <w:r>
        <w:rPr>
          <w:rFonts w:ascii="Maiandra GD" w:hAnsi="Maiandra GD"/>
          <w:color w:val="000000" w:themeColor="text1"/>
          <w:sz w:val="24"/>
          <w:szCs w:val="24"/>
        </w:rPr>
        <w:t xml:space="preserve"> through:</w:t>
      </w:r>
    </w:p>
    <w:p w14:paraId="4D708C9C" w14:textId="77777777" w:rsidR="00416739" w:rsidRPr="00416739" w:rsidRDefault="00416739" w:rsidP="00416739">
      <w:pPr>
        <w:pStyle w:val="NoSpacing"/>
        <w:spacing w:line="360" w:lineRule="auto"/>
        <w:rPr>
          <w:rFonts w:ascii="Maiandra GD" w:hAnsi="Maiandra GD"/>
          <w:color w:val="000000" w:themeColor="text1"/>
          <w:sz w:val="24"/>
          <w:szCs w:val="24"/>
        </w:rPr>
      </w:pPr>
      <w:r w:rsidRPr="00416739">
        <w:rPr>
          <w:rFonts w:ascii="Maiandra GD" w:hAnsi="Maiandra GD"/>
          <w:color w:val="000000" w:themeColor="text1"/>
          <w:sz w:val="24"/>
          <w:szCs w:val="24"/>
        </w:rPr>
        <w:t>•</w:t>
      </w:r>
      <w:r w:rsidRPr="00416739">
        <w:rPr>
          <w:rFonts w:ascii="Maiandra GD" w:hAnsi="Maiandra GD"/>
          <w:color w:val="000000" w:themeColor="text1"/>
          <w:sz w:val="24"/>
          <w:szCs w:val="24"/>
        </w:rPr>
        <w:tab/>
        <w:t>Discussion with staff.</w:t>
      </w:r>
    </w:p>
    <w:p w14:paraId="71CF1708" w14:textId="77777777" w:rsidR="00416739" w:rsidRPr="00416739" w:rsidRDefault="00416739" w:rsidP="00416739">
      <w:pPr>
        <w:pStyle w:val="NoSpacing"/>
        <w:spacing w:line="360" w:lineRule="auto"/>
        <w:rPr>
          <w:rFonts w:ascii="Maiandra GD" w:hAnsi="Maiandra GD"/>
          <w:color w:val="000000" w:themeColor="text1"/>
          <w:sz w:val="24"/>
          <w:szCs w:val="24"/>
        </w:rPr>
      </w:pPr>
      <w:r w:rsidRPr="00416739">
        <w:rPr>
          <w:rFonts w:ascii="Maiandra GD" w:hAnsi="Maiandra GD"/>
          <w:color w:val="000000" w:themeColor="text1"/>
          <w:sz w:val="24"/>
          <w:szCs w:val="24"/>
        </w:rPr>
        <w:t>•</w:t>
      </w:r>
      <w:r w:rsidRPr="00416739">
        <w:rPr>
          <w:rFonts w:ascii="Maiandra GD" w:hAnsi="Maiandra GD"/>
          <w:color w:val="000000" w:themeColor="text1"/>
          <w:sz w:val="24"/>
          <w:szCs w:val="24"/>
        </w:rPr>
        <w:tab/>
        <w:t>Regular review of children</w:t>
      </w:r>
      <w:r>
        <w:rPr>
          <w:rFonts w:ascii="Maiandra GD" w:hAnsi="Maiandra GD"/>
          <w:color w:val="000000" w:themeColor="text1"/>
          <w:sz w:val="24"/>
          <w:szCs w:val="24"/>
        </w:rPr>
        <w:t>’s work and teacher’s planning,</w:t>
      </w:r>
    </w:p>
    <w:p w14:paraId="30B3905C" w14:textId="77777777" w:rsidR="00833B48" w:rsidRDefault="00416739" w:rsidP="00416739">
      <w:pPr>
        <w:pStyle w:val="NoSpacing"/>
        <w:spacing w:line="360" w:lineRule="auto"/>
        <w:rPr>
          <w:rFonts w:ascii="Maiandra GD" w:hAnsi="Maiandra GD"/>
          <w:color w:val="000000" w:themeColor="text1"/>
          <w:sz w:val="24"/>
          <w:szCs w:val="24"/>
        </w:rPr>
      </w:pPr>
      <w:r w:rsidRPr="00416739">
        <w:rPr>
          <w:rFonts w:ascii="Maiandra GD" w:hAnsi="Maiandra GD"/>
          <w:color w:val="000000" w:themeColor="text1"/>
          <w:sz w:val="24"/>
          <w:szCs w:val="24"/>
        </w:rPr>
        <w:t>The results of this monitoring and evaluation process will be used by the co-ordinator to inform the review of the MFL policy, influence the provision and ordering of resources and impact on future advice to staff on the teaching and learning of French. This will then inform the co-ordinator’s action plan for the following year.</w:t>
      </w:r>
    </w:p>
    <w:p w14:paraId="73B5D609" w14:textId="77777777" w:rsidR="00416739" w:rsidRPr="00416739" w:rsidRDefault="00416739" w:rsidP="00416739">
      <w:pPr>
        <w:pStyle w:val="NoSpacing"/>
        <w:spacing w:line="360" w:lineRule="auto"/>
        <w:rPr>
          <w:rFonts w:ascii="Maiandra GD" w:hAnsi="Maiandra GD"/>
          <w:color w:val="000000" w:themeColor="text1"/>
          <w:sz w:val="24"/>
          <w:szCs w:val="24"/>
        </w:rPr>
      </w:pPr>
    </w:p>
    <w:p w14:paraId="23140914" w14:textId="77777777" w:rsidR="009F350B" w:rsidRDefault="009F350B" w:rsidP="00833B48">
      <w:pPr>
        <w:pStyle w:val="NoSpacing"/>
        <w:spacing w:line="360" w:lineRule="auto"/>
        <w:rPr>
          <w:rFonts w:ascii="Maiandra GD" w:hAnsi="Maiandra GD"/>
          <w:b/>
          <w:color w:val="000000" w:themeColor="text1"/>
          <w:sz w:val="24"/>
          <w:szCs w:val="24"/>
          <w:u w:val="single"/>
        </w:rPr>
      </w:pPr>
    </w:p>
    <w:p w14:paraId="7E17E902" w14:textId="77777777" w:rsidR="009F350B" w:rsidRDefault="009F350B" w:rsidP="00833B48">
      <w:pPr>
        <w:pStyle w:val="NoSpacing"/>
        <w:spacing w:line="360" w:lineRule="auto"/>
        <w:rPr>
          <w:rFonts w:ascii="Maiandra GD" w:hAnsi="Maiandra GD"/>
          <w:b/>
          <w:color w:val="000000" w:themeColor="text1"/>
          <w:sz w:val="24"/>
          <w:szCs w:val="24"/>
          <w:u w:val="single"/>
        </w:rPr>
      </w:pPr>
    </w:p>
    <w:p w14:paraId="65E1972C" w14:textId="77777777" w:rsidR="009F350B" w:rsidRDefault="009F350B" w:rsidP="00833B48">
      <w:pPr>
        <w:pStyle w:val="NoSpacing"/>
        <w:spacing w:line="360" w:lineRule="auto"/>
        <w:rPr>
          <w:rFonts w:ascii="Maiandra GD" w:hAnsi="Maiandra GD"/>
          <w:b/>
          <w:color w:val="000000" w:themeColor="text1"/>
          <w:sz w:val="24"/>
          <w:szCs w:val="24"/>
          <w:u w:val="single"/>
        </w:rPr>
      </w:pPr>
    </w:p>
    <w:p w14:paraId="21E11573" w14:textId="7652E9D5" w:rsidR="00833B48" w:rsidRDefault="00833B48" w:rsidP="00833B48">
      <w:pPr>
        <w:pStyle w:val="NoSpacing"/>
        <w:spacing w:line="360" w:lineRule="auto"/>
        <w:rPr>
          <w:rFonts w:ascii="Maiandra GD" w:hAnsi="Maiandra GD"/>
          <w:b/>
          <w:color w:val="000000" w:themeColor="text1"/>
          <w:sz w:val="24"/>
          <w:szCs w:val="24"/>
          <w:u w:val="single"/>
        </w:rPr>
      </w:pPr>
      <w:r w:rsidRPr="00833B48">
        <w:rPr>
          <w:rFonts w:ascii="Maiandra GD" w:hAnsi="Maiandra GD"/>
          <w:b/>
          <w:color w:val="000000" w:themeColor="text1"/>
          <w:sz w:val="24"/>
          <w:szCs w:val="24"/>
          <w:u w:val="single"/>
        </w:rPr>
        <w:lastRenderedPageBreak/>
        <w:t>Resources</w:t>
      </w:r>
    </w:p>
    <w:p w14:paraId="5300B21F" w14:textId="77777777" w:rsidR="00416739" w:rsidRDefault="000B6FDC" w:rsidP="00833B48">
      <w:pPr>
        <w:pStyle w:val="NoSpacing"/>
        <w:spacing w:line="360" w:lineRule="auto"/>
        <w:rPr>
          <w:rFonts w:ascii="Maiandra GD" w:hAnsi="Maiandra GD"/>
          <w:color w:val="000000" w:themeColor="text1"/>
          <w:sz w:val="24"/>
          <w:szCs w:val="24"/>
        </w:rPr>
      </w:pPr>
      <w:r>
        <w:rPr>
          <w:rFonts w:ascii="Maiandra GD" w:hAnsi="Maiandra GD"/>
          <w:color w:val="000000" w:themeColor="text1"/>
          <w:sz w:val="24"/>
          <w:szCs w:val="24"/>
        </w:rPr>
        <w:t xml:space="preserve">At St Joseph’s we have MFL </w:t>
      </w:r>
      <w:r w:rsidR="00416739" w:rsidRPr="00416739">
        <w:rPr>
          <w:rFonts w:ascii="Maiandra GD" w:hAnsi="Maiandra GD"/>
          <w:color w:val="000000" w:themeColor="text1"/>
          <w:sz w:val="24"/>
          <w:szCs w:val="24"/>
        </w:rPr>
        <w:t>dictionaries</w:t>
      </w:r>
      <w:r w:rsidR="00756423">
        <w:rPr>
          <w:rFonts w:ascii="Maiandra GD" w:hAnsi="Maiandra GD"/>
          <w:color w:val="000000" w:themeColor="text1"/>
          <w:sz w:val="24"/>
          <w:szCs w:val="24"/>
        </w:rPr>
        <w:t>,</w:t>
      </w:r>
      <w:r w:rsidR="00416739" w:rsidRPr="00416739">
        <w:rPr>
          <w:rFonts w:ascii="Maiandra GD" w:hAnsi="Maiandra GD"/>
          <w:color w:val="000000" w:themeColor="text1"/>
          <w:sz w:val="24"/>
          <w:szCs w:val="24"/>
        </w:rPr>
        <w:t xml:space="preserve"> an interactive</w:t>
      </w:r>
      <w:r w:rsidR="00C23914">
        <w:rPr>
          <w:rFonts w:ascii="Maiandra GD" w:hAnsi="Maiandra GD"/>
          <w:color w:val="000000" w:themeColor="text1"/>
          <w:sz w:val="24"/>
          <w:szCs w:val="24"/>
        </w:rPr>
        <w:t xml:space="preserve"> </w:t>
      </w:r>
      <w:r w:rsidR="00416739" w:rsidRPr="00416739">
        <w:rPr>
          <w:rFonts w:ascii="Maiandra GD" w:hAnsi="Maiandra GD"/>
          <w:color w:val="000000" w:themeColor="text1"/>
          <w:sz w:val="24"/>
          <w:szCs w:val="24"/>
        </w:rPr>
        <w:t>on</w:t>
      </w:r>
      <w:r w:rsidR="00C23914">
        <w:rPr>
          <w:rFonts w:ascii="Maiandra GD" w:hAnsi="Maiandra GD"/>
          <w:color w:val="000000" w:themeColor="text1"/>
          <w:sz w:val="24"/>
          <w:szCs w:val="24"/>
        </w:rPr>
        <w:t>-</w:t>
      </w:r>
      <w:r w:rsidR="00416739" w:rsidRPr="00416739">
        <w:rPr>
          <w:rFonts w:ascii="Maiandra GD" w:hAnsi="Maiandra GD"/>
          <w:color w:val="000000" w:themeColor="text1"/>
          <w:sz w:val="24"/>
          <w:szCs w:val="24"/>
        </w:rPr>
        <w:t xml:space="preserve">line scheme </w:t>
      </w:r>
      <w:r w:rsidR="00416739">
        <w:rPr>
          <w:rFonts w:ascii="Maiandra GD" w:hAnsi="Maiandra GD"/>
          <w:color w:val="000000" w:themeColor="text1"/>
          <w:sz w:val="24"/>
          <w:szCs w:val="24"/>
        </w:rPr>
        <w:t xml:space="preserve">of work </w:t>
      </w:r>
      <w:r w:rsidR="00C23914">
        <w:rPr>
          <w:rFonts w:ascii="Maiandra GD" w:hAnsi="Maiandra GD"/>
          <w:color w:val="000000" w:themeColor="text1"/>
          <w:sz w:val="24"/>
          <w:szCs w:val="24"/>
        </w:rPr>
        <w:t>and a large library of other</w:t>
      </w:r>
      <w:r w:rsidR="00756423">
        <w:rPr>
          <w:rFonts w:ascii="Maiandra GD" w:hAnsi="Maiandra GD"/>
          <w:color w:val="000000" w:themeColor="text1"/>
          <w:sz w:val="24"/>
          <w:szCs w:val="24"/>
        </w:rPr>
        <w:t xml:space="preserve"> on-line</w:t>
      </w:r>
      <w:r w:rsidR="00C23914">
        <w:rPr>
          <w:rFonts w:ascii="Maiandra GD" w:hAnsi="Maiandra GD"/>
          <w:color w:val="000000" w:themeColor="text1"/>
          <w:sz w:val="24"/>
          <w:szCs w:val="24"/>
        </w:rPr>
        <w:t xml:space="preserve"> resources to support it </w:t>
      </w:r>
      <w:r w:rsidR="00416739" w:rsidRPr="00416739">
        <w:rPr>
          <w:rFonts w:ascii="Maiandra GD" w:hAnsi="Maiandra GD"/>
          <w:color w:val="000000" w:themeColor="text1"/>
          <w:sz w:val="24"/>
          <w:szCs w:val="24"/>
        </w:rPr>
        <w:t>for teachers to follow.</w:t>
      </w:r>
      <w:r w:rsidR="00756423">
        <w:rPr>
          <w:rFonts w:ascii="Maiandra GD" w:hAnsi="Maiandra GD"/>
          <w:color w:val="000000" w:themeColor="text1"/>
          <w:sz w:val="24"/>
          <w:szCs w:val="24"/>
        </w:rPr>
        <w:t xml:space="preserve"> These are updated regularly by the Subject co-ordinator.</w:t>
      </w:r>
    </w:p>
    <w:p w14:paraId="5CBE24D4" w14:textId="77777777" w:rsidR="00416739" w:rsidRPr="00416739" w:rsidRDefault="00416739" w:rsidP="00833B48">
      <w:pPr>
        <w:pStyle w:val="NoSpacing"/>
        <w:spacing w:line="360" w:lineRule="auto"/>
        <w:rPr>
          <w:rFonts w:ascii="Maiandra GD" w:hAnsi="Maiandra GD"/>
          <w:color w:val="000000" w:themeColor="text1"/>
          <w:sz w:val="24"/>
          <w:szCs w:val="24"/>
        </w:rPr>
      </w:pPr>
    </w:p>
    <w:p w14:paraId="0597C37E" w14:textId="77777777" w:rsidR="00833B48" w:rsidRPr="00833B48" w:rsidRDefault="00833B48" w:rsidP="00833B48">
      <w:pPr>
        <w:pStyle w:val="NoSpacing"/>
        <w:spacing w:line="360" w:lineRule="auto"/>
        <w:rPr>
          <w:rFonts w:ascii="Maiandra GD" w:hAnsi="Maiandra GD"/>
          <w:b/>
          <w:color w:val="000000" w:themeColor="text1"/>
          <w:sz w:val="24"/>
          <w:szCs w:val="24"/>
          <w:u w:val="single"/>
        </w:rPr>
      </w:pPr>
      <w:r w:rsidRPr="00833B48">
        <w:rPr>
          <w:rFonts w:ascii="Maiandra GD" w:hAnsi="Maiandra GD"/>
          <w:b/>
          <w:color w:val="000000" w:themeColor="text1"/>
          <w:sz w:val="24"/>
          <w:szCs w:val="24"/>
          <w:u w:val="single"/>
        </w:rPr>
        <w:t>Review</w:t>
      </w:r>
    </w:p>
    <w:p w14:paraId="2A337086" w14:textId="77777777" w:rsidR="00833B48" w:rsidRPr="004224F4" w:rsidRDefault="00833B48" w:rsidP="00833B48">
      <w:pPr>
        <w:pStyle w:val="NoSpacing"/>
        <w:spacing w:line="360" w:lineRule="auto"/>
        <w:rPr>
          <w:rFonts w:ascii="Maiandra GD" w:hAnsi="Maiandra GD"/>
          <w:color w:val="000000" w:themeColor="text1"/>
          <w:sz w:val="24"/>
          <w:szCs w:val="24"/>
        </w:rPr>
      </w:pPr>
      <w:r w:rsidRPr="004224F4">
        <w:rPr>
          <w:rFonts w:ascii="Maiandra GD" w:hAnsi="Maiandra GD"/>
          <w:color w:val="000000" w:themeColor="text1"/>
          <w:sz w:val="24"/>
          <w:szCs w:val="24"/>
        </w:rPr>
        <w:t>This policy should be viewed as a working document for the benefit of all concerned in the education of the children at St. Joseph’s Catholic Primary School.</w:t>
      </w:r>
    </w:p>
    <w:p w14:paraId="12707D8E" w14:textId="77777777" w:rsidR="00833B48" w:rsidRPr="004224F4" w:rsidRDefault="00833B48" w:rsidP="00833B48">
      <w:pPr>
        <w:pStyle w:val="NoSpacing"/>
        <w:spacing w:line="360" w:lineRule="auto"/>
        <w:rPr>
          <w:rFonts w:ascii="Maiandra GD" w:hAnsi="Maiandra GD"/>
          <w:color w:val="000000" w:themeColor="text1"/>
          <w:sz w:val="24"/>
          <w:szCs w:val="24"/>
        </w:rPr>
      </w:pPr>
    </w:p>
    <w:p w14:paraId="008D5EE5" w14:textId="77777777" w:rsidR="00833B48" w:rsidRPr="004224F4" w:rsidRDefault="00833B48" w:rsidP="00833B48">
      <w:pPr>
        <w:pStyle w:val="NoSpacing"/>
        <w:spacing w:line="360" w:lineRule="auto"/>
        <w:rPr>
          <w:rFonts w:ascii="Maiandra GD" w:hAnsi="Maiandra GD"/>
          <w:color w:val="000000" w:themeColor="text1"/>
          <w:sz w:val="24"/>
          <w:szCs w:val="24"/>
        </w:rPr>
      </w:pPr>
    </w:p>
    <w:p w14:paraId="4A7E3468" w14:textId="4E62A8AD" w:rsidR="00833B48" w:rsidRPr="004224F4" w:rsidRDefault="00833B48" w:rsidP="00833B48">
      <w:pPr>
        <w:pStyle w:val="NoSpacing"/>
        <w:spacing w:line="360" w:lineRule="auto"/>
        <w:rPr>
          <w:rFonts w:ascii="Maiandra GD" w:hAnsi="Maiandra GD"/>
          <w:color w:val="000000" w:themeColor="text1"/>
          <w:sz w:val="24"/>
          <w:szCs w:val="24"/>
        </w:rPr>
      </w:pPr>
      <w:r w:rsidRPr="004224F4">
        <w:rPr>
          <w:rFonts w:ascii="Maiandra GD" w:hAnsi="Maiandra GD"/>
          <w:color w:val="000000" w:themeColor="text1"/>
          <w:sz w:val="24"/>
          <w:szCs w:val="24"/>
        </w:rPr>
        <w:t xml:space="preserve">Review Date: </w:t>
      </w:r>
      <w:r w:rsidR="00422E1C">
        <w:rPr>
          <w:rFonts w:ascii="Maiandra GD" w:hAnsi="Maiandra GD"/>
          <w:color w:val="000000" w:themeColor="text1"/>
          <w:sz w:val="24"/>
          <w:szCs w:val="24"/>
        </w:rPr>
        <w:t>July 202</w:t>
      </w:r>
      <w:r w:rsidR="006B398E">
        <w:rPr>
          <w:rFonts w:ascii="Maiandra GD" w:hAnsi="Maiandra GD"/>
          <w:color w:val="000000" w:themeColor="text1"/>
          <w:sz w:val="24"/>
          <w:szCs w:val="24"/>
        </w:rPr>
        <w:t>6</w:t>
      </w:r>
    </w:p>
    <w:p w14:paraId="66AD62FB" w14:textId="77777777" w:rsidR="00833B48" w:rsidRPr="004224F4" w:rsidRDefault="00833B48" w:rsidP="00833B48">
      <w:pPr>
        <w:pStyle w:val="NoSpacing"/>
        <w:spacing w:line="360" w:lineRule="auto"/>
        <w:rPr>
          <w:rFonts w:ascii="Maiandra GD" w:hAnsi="Maiandra GD"/>
          <w:color w:val="000000" w:themeColor="text1"/>
          <w:sz w:val="24"/>
          <w:szCs w:val="24"/>
        </w:rPr>
      </w:pPr>
    </w:p>
    <w:p w14:paraId="24BB1D63" w14:textId="77777777" w:rsidR="0084775F" w:rsidRPr="00CC0C60" w:rsidRDefault="0084775F" w:rsidP="00CC0C60"/>
    <w:sectPr w:rsidR="0084775F" w:rsidRPr="00CC0C60" w:rsidSect="00703BB1">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A6B51" w14:textId="77777777" w:rsidR="00596C27" w:rsidRDefault="00596C27" w:rsidP="00703BB1">
      <w:pPr>
        <w:spacing w:after="0" w:line="240" w:lineRule="auto"/>
      </w:pPr>
      <w:r>
        <w:separator/>
      </w:r>
    </w:p>
  </w:endnote>
  <w:endnote w:type="continuationSeparator" w:id="0">
    <w:p w14:paraId="3703B158" w14:textId="77777777" w:rsidR="00596C27" w:rsidRDefault="00596C27"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92913" w14:textId="77777777" w:rsidR="00FE5805" w:rsidRPr="00A00702" w:rsidRDefault="00FE5805"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3EF9799F" w14:textId="77777777" w:rsidR="00FE5805" w:rsidRPr="00FE5805" w:rsidRDefault="00FE5805"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03BB99B0" w14:textId="77777777" w:rsidR="00703BB1" w:rsidRPr="00FE5805" w:rsidRDefault="00703BB1">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2988C" w14:textId="77777777" w:rsidR="00596C27" w:rsidRDefault="00596C27" w:rsidP="00703BB1">
      <w:pPr>
        <w:spacing w:after="0" w:line="240" w:lineRule="auto"/>
      </w:pPr>
      <w:r>
        <w:separator/>
      </w:r>
    </w:p>
  </w:footnote>
  <w:footnote w:type="continuationSeparator" w:id="0">
    <w:p w14:paraId="5A516E7B" w14:textId="77777777" w:rsidR="00596C27" w:rsidRDefault="00596C27"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84476" w14:textId="77777777" w:rsidR="00FE5805" w:rsidRPr="00A00702" w:rsidRDefault="009F350B"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345470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452.15pt;margin-top:2.8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13386040" r:id="rId2"/>
      </w:object>
    </w:r>
    <w:r>
      <w:rPr>
        <w:rFonts w:ascii="Maiandra GD" w:hAnsi="Maiandra GD"/>
        <w:b/>
        <w:noProof/>
        <w:color w:val="FF0000"/>
        <w:sz w:val="14"/>
        <w:szCs w:val="12"/>
      </w:rPr>
      <w:object w:dxaOrig="1440" w:dyaOrig="1440" w14:anchorId="266BE784">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13386041" r:id="rId3"/>
      </w:object>
    </w:r>
    <w:r w:rsidR="00FE5805" w:rsidRPr="00A00702">
      <w:rPr>
        <w:rFonts w:ascii="Maiandra GD" w:hAnsi="Maiandra GD" w:cs="Arial"/>
        <w:b/>
        <w:color w:val="C00000"/>
        <w:sz w:val="14"/>
        <w:szCs w:val="12"/>
      </w:rPr>
      <w:t xml:space="preserve">Our School Values </w:t>
    </w:r>
  </w:p>
  <w:p w14:paraId="061750A4" w14:textId="77777777" w:rsidR="00FE5805" w:rsidRPr="00B565A5" w:rsidRDefault="00FE5805"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477D5B06" w14:textId="77777777" w:rsidR="00703BB1" w:rsidRDefault="00703B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0757F"/>
    <w:multiLevelType w:val="hybridMultilevel"/>
    <w:tmpl w:val="D8E6B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B60C8"/>
    <w:multiLevelType w:val="hybridMultilevel"/>
    <w:tmpl w:val="6C9E63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DFF14C9"/>
    <w:multiLevelType w:val="hybridMultilevel"/>
    <w:tmpl w:val="33F6B0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1F7E56"/>
    <w:multiLevelType w:val="hybridMultilevel"/>
    <w:tmpl w:val="F97A44C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E72293D"/>
    <w:multiLevelType w:val="hybridMultilevel"/>
    <w:tmpl w:val="7EEECD2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2B95143"/>
    <w:multiLevelType w:val="hybridMultilevel"/>
    <w:tmpl w:val="813A1B9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28C67122"/>
    <w:multiLevelType w:val="hybridMultilevel"/>
    <w:tmpl w:val="E5F0B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57235B"/>
    <w:multiLevelType w:val="hybridMultilevel"/>
    <w:tmpl w:val="22DCC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B202C0"/>
    <w:multiLevelType w:val="hybridMultilevel"/>
    <w:tmpl w:val="DCB47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144BD3"/>
    <w:multiLevelType w:val="hybridMultilevel"/>
    <w:tmpl w:val="91F85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2974CC"/>
    <w:multiLevelType w:val="hybridMultilevel"/>
    <w:tmpl w:val="07F8250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9373099"/>
    <w:multiLevelType w:val="hybridMultilevel"/>
    <w:tmpl w:val="760062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F375732"/>
    <w:multiLevelType w:val="hybridMultilevel"/>
    <w:tmpl w:val="2F2E6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BF768A"/>
    <w:multiLevelType w:val="hybridMultilevel"/>
    <w:tmpl w:val="032280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496E55D2"/>
    <w:multiLevelType w:val="hybridMultilevel"/>
    <w:tmpl w:val="31BA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F63E3A"/>
    <w:multiLevelType w:val="hybridMultilevel"/>
    <w:tmpl w:val="E3C47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1F4FA0"/>
    <w:multiLevelType w:val="hybridMultilevel"/>
    <w:tmpl w:val="E7C63DA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1BF5EEB"/>
    <w:multiLevelType w:val="hybridMultilevel"/>
    <w:tmpl w:val="3B64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27520C"/>
    <w:multiLevelType w:val="hybridMultilevel"/>
    <w:tmpl w:val="9F24C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5B7A0A"/>
    <w:multiLevelType w:val="hybridMultilevel"/>
    <w:tmpl w:val="41629D5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572C7922"/>
    <w:multiLevelType w:val="hybridMultilevel"/>
    <w:tmpl w:val="BC0A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142059"/>
    <w:multiLevelType w:val="hybridMultilevel"/>
    <w:tmpl w:val="790E7E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62FA4A97"/>
    <w:multiLevelType w:val="hybridMultilevel"/>
    <w:tmpl w:val="6CAEF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3C03A4"/>
    <w:multiLevelType w:val="hybridMultilevel"/>
    <w:tmpl w:val="FDCAE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E07781"/>
    <w:multiLevelType w:val="hybridMultilevel"/>
    <w:tmpl w:val="E6D66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011388">
    <w:abstractNumId w:val="9"/>
  </w:num>
  <w:num w:numId="2" w16cid:durableId="720790352">
    <w:abstractNumId w:val="21"/>
  </w:num>
  <w:num w:numId="3" w16cid:durableId="1761222471">
    <w:abstractNumId w:val="3"/>
  </w:num>
  <w:num w:numId="4" w16cid:durableId="869418327">
    <w:abstractNumId w:val="1"/>
  </w:num>
  <w:num w:numId="5" w16cid:durableId="349722371">
    <w:abstractNumId w:val="13"/>
  </w:num>
  <w:num w:numId="6" w16cid:durableId="527564836">
    <w:abstractNumId w:val="2"/>
  </w:num>
  <w:num w:numId="7" w16cid:durableId="180510366">
    <w:abstractNumId w:val="10"/>
  </w:num>
  <w:num w:numId="8" w16cid:durableId="2092500469">
    <w:abstractNumId w:val="4"/>
  </w:num>
  <w:num w:numId="9" w16cid:durableId="1667324752">
    <w:abstractNumId w:val="22"/>
  </w:num>
  <w:num w:numId="10" w16cid:durableId="1875726190">
    <w:abstractNumId w:val="16"/>
  </w:num>
  <w:num w:numId="11" w16cid:durableId="221328578">
    <w:abstractNumId w:val="24"/>
  </w:num>
  <w:num w:numId="12" w16cid:durableId="164976086">
    <w:abstractNumId w:val="17"/>
  </w:num>
  <w:num w:numId="13" w16cid:durableId="1903523388">
    <w:abstractNumId w:val="6"/>
  </w:num>
  <w:num w:numId="14" w16cid:durableId="1787001533">
    <w:abstractNumId w:val="14"/>
  </w:num>
  <w:num w:numId="15" w16cid:durableId="470174955">
    <w:abstractNumId w:val="11"/>
  </w:num>
  <w:num w:numId="16" w16cid:durableId="437792396">
    <w:abstractNumId w:val="8"/>
  </w:num>
  <w:num w:numId="17" w16cid:durableId="1813716048">
    <w:abstractNumId w:val="20"/>
  </w:num>
  <w:num w:numId="18" w16cid:durableId="1391230293">
    <w:abstractNumId w:val="7"/>
  </w:num>
  <w:num w:numId="19" w16cid:durableId="21634581">
    <w:abstractNumId w:val="15"/>
  </w:num>
  <w:num w:numId="20" w16cid:durableId="1419672059">
    <w:abstractNumId w:val="0"/>
  </w:num>
  <w:num w:numId="21" w16cid:durableId="1986471456">
    <w:abstractNumId w:val="12"/>
  </w:num>
  <w:num w:numId="22" w16cid:durableId="556474721">
    <w:abstractNumId w:val="23"/>
  </w:num>
  <w:num w:numId="23" w16cid:durableId="782572583">
    <w:abstractNumId w:val="18"/>
  </w:num>
  <w:num w:numId="24" w16cid:durableId="1570532287">
    <w:abstractNumId w:val="5"/>
  </w:num>
  <w:num w:numId="25" w16cid:durableId="55975369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BB1"/>
    <w:rsid w:val="000B6FDC"/>
    <w:rsid w:val="0013580D"/>
    <w:rsid w:val="001A1D2F"/>
    <w:rsid w:val="002D2881"/>
    <w:rsid w:val="00325289"/>
    <w:rsid w:val="00355B6D"/>
    <w:rsid w:val="00363095"/>
    <w:rsid w:val="003B2BE8"/>
    <w:rsid w:val="003D77B6"/>
    <w:rsid w:val="00416739"/>
    <w:rsid w:val="00422E1C"/>
    <w:rsid w:val="00567984"/>
    <w:rsid w:val="00596AE4"/>
    <w:rsid w:val="00596C27"/>
    <w:rsid w:val="005C31C4"/>
    <w:rsid w:val="00661509"/>
    <w:rsid w:val="006B398E"/>
    <w:rsid w:val="006F37FA"/>
    <w:rsid w:val="00703BB1"/>
    <w:rsid w:val="00756423"/>
    <w:rsid w:val="00773E49"/>
    <w:rsid w:val="007952E7"/>
    <w:rsid w:val="007A7933"/>
    <w:rsid w:val="007F0BBA"/>
    <w:rsid w:val="0082268D"/>
    <w:rsid w:val="00833B48"/>
    <w:rsid w:val="0084775F"/>
    <w:rsid w:val="00913121"/>
    <w:rsid w:val="009648B1"/>
    <w:rsid w:val="009F350B"/>
    <w:rsid w:val="00A4501E"/>
    <w:rsid w:val="00A45BD1"/>
    <w:rsid w:val="00A51097"/>
    <w:rsid w:val="00AD0318"/>
    <w:rsid w:val="00AD74D2"/>
    <w:rsid w:val="00B54499"/>
    <w:rsid w:val="00B565A5"/>
    <w:rsid w:val="00BA6E6A"/>
    <w:rsid w:val="00C01221"/>
    <w:rsid w:val="00C23914"/>
    <w:rsid w:val="00C85277"/>
    <w:rsid w:val="00CC0C60"/>
    <w:rsid w:val="00D757C6"/>
    <w:rsid w:val="00D76E6E"/>
    <w:rsid w:val="00DA4552"/>
    <w:rsid w:val="00DA7F91"/>
    <w:rsid w:val="00DB77E6"/>
    <w:rsid w:val="00DC4845"/>
    <w:rsid w:val="00DF03F9"/>
    <w:rsid w:val="00E15942"/>
    <w:rsid w:val="00E43533"/>
    <w:rsid w:val="00E60138"/>
    <w:rsid w:val="00E71676"/>
    <w:rsid w:val="00F0673E"/>
    <w:rsid w:val="00F40FFA"/>
    <w:rsid w:val="00F45AED"/>
    <w:rsid w:val="00F5148D"/>
    <w:rsid w:val="00F55E92"/>
    <w:rsid w:val="00FE5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E9B22"/>
  <w15:docId w15:val="{BC70A3B4-2480-4601-9716-8EE993E31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33B48"/>
    <w:pPr>
      <w:spacing w:after="0" w:line="240" w:lineRule="auto"/>
    </w:pPr>
  </w:style>
  <w:style w:type="paragraph" w:styleId="BalloonText">
    <w:name w:val="Balloon Text"/>
    <w:basedOn w:val="Normal"/>
    <w:link w:val="BalloonTextChar"/>
    <w:uiPriority w:val="99"/>
    <w:semiHidden/>
    <w:unhideWhenUsed/>
    <w:rsid w:val="006615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1509"/>
    <w:rPr>
      <w:rFonts w:ascii="Segoe UI" w:eastAsiaTheme="minorEastAsia" w:hAnsi="Segoe UI" w:cs="Segoe UI"/>
      <w:sz w:val="18"/>
      <w:szCs w:val="18"/>
      <w:lang w:eastAsia="en-GB"/>
    </w:rPr>
  </w:style>
  <w:style w:type="paragraph" w:styleId="NormalWeb">
    <w:name w:val="Normal (Web)"/>
    <w:basedOn w:val="Normal"/>
    <w:uiPriority w:val="99"/>
    <w:unhideWhenUsed/>
    <w:rsid w:val="00C2391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54C70-F3E4-46FC-98EC-8F108E1B3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1397</Words>
  <Characters>7964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O'Connor, Richard</dc:creator>
  <cp:lastModifiedBy>Suzanne Howard</cp:lastModifiedBy>
  <cp:revision>4</cp:revision>
  <cp:lastPrinted>2022-07-04T12:55:00Z</cp:lastPrinted>
  <dcterms:created xsi:type="dcterms:W3CDTF">2025-07-02T20:33:00Z</dcterms:created>
  <dcterms:modified xsi:type="dcterms:W3CDTF">2025-07-07T08:34:00Z</dcterms:modified>
</cp:coreProperties>
</file>