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523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62"/>
        <w:gridCol w:w="7572"/>
      </w:tblGrid>
      <w:tr w:rsidR="00A942D0" w:rsidRPr="000B3659" w14:paraId="0CF0D017" w14:textId="77777777" w:rsidTr="000B3659">
        <w:trPr>
          <w:trHeight w:val="840"/>
          <w:jc w:val="center"/>
        </w:trPr>
        <w:tc>
          <w:tcPr>
            <w:tcW w:w="7662" w:type="dxa"/>
          </w:tcPr>
          <w:p w14:paraId="1FB34A67" w14:textId="300D94C9" w:rsidR="007838D6" w:rsidRDefault="00610268" w:rsidP="000B3659">
            <w:pPr>
              <w:shd w:val="clear" w:color="auto" w:fill="FFFFFF" w:themeFill="background1"/>
              <w:spacing w:after="240"/>
              <w:jc w:val="center"/>
              <w:rPr>
                <w:rFonts w:ascii="Maiandra GD" w:hAnsi="Maiandra GD" w:cstheme="minorHAnsi"/>
                <w:b/>
                <w:noProof/>
                <w:sz w:val="36"/>
                <w:szCs w:val="36"/>
                <w:lang w:eastAsia="en-GB"/>
              </w:rPr>
            </w:pPr>
            <w:r>
              <w:rPr>
                <w:rFonts w:ascii="Maiandra GD" w:hAnsi="Maiandra GD" w:cstheme="minorHAnsi"/>
                <w:b/>
                <w:noProof/>
                <w:sz w:val="36"/>
                <w:szCs w:val="36"/>
                <w:lang w:eastAsia="en-GB"/>
              </w:rPr>
              <w:pict w14:anchorId="1FEC0A5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5.25pt;margin-top:8.75pt;width:39.45pt;height:42.7pt;z-index:-251658752" wrapcoords="-195 0 -195 21420 21600 21420 21600 0 -195 0">
                  <v:imagedata r:id="rId14" o:title="" croptop="2357f" cropbottom="2357f" cropleft="4719f" cropright="4153f"/>
                  <w10:wrap type="tight"/>
                </v:shape>
                <o:OLEObject Type="Embed" ProgID="RM.ColourMagic.2" ShapeID="_x0000_s1027" DrawAspect="Content" ObjectID="_1667372423" r:id="rId15"/>
              </w:pict>
            </w:r>
          </w:p>
          <w:p w14:paraId="3C3A1946" w14:textId="5FB14E16" w:rsidR="000B3659" w:rsidRDefault="000B3659" w:rsidP="000B3659">
            <w:pPr>
              <w:shd w:val="clear" w:color="auto" w:fill="FFFFFF" w:themeFill="background1"/>
              <w:spacing w:after="240"/>
              <w:jc w:val="center"/>
              <w:rPr>
                <w:rFonts w:ascii="Maiandra GD" w:hAnsi="Maiandra GD" w:cstheme="minorHAnsi"/>
                <w:b/>
                <w:sz w:val="36"/>
                <w:szCs w:val="36"/>
              </w:rPr>
            </w:pPr>
            <w:r w:rsidRPr="000B3659">
              <w:rPr>
                <w:rFonts w:ascii="Maiandra GD" w:hAnsi="Maiandra GD" w:cstheme="minorHAnsi"/>
                <w:b/>
                <w:sz w:val="36"/>
                <w:szCs w:val="36"/>
              </w:rPr>
              <w:t>St Joseph’s Catholic Primary School :</w:t>
            </w:r>
          </w:p>
          <w:p w14:paraId="509439F4" w14:textId="3FAAF7EF" w:rsidR="000B3659" w:rsidRPr="000B3659" w:rsidRDefault="000B3659" w:rsidP="000B3659">
            <w:pPr>
              <w:shd w:val="clear" w:color="auto" w:fill="FFFFFF" w:themeFill="background1"/>
              <w:spacing w:after="240"/>
              <w:jc w:val="center"/>
              <w:rPr>
                <w:rFonts w:ascii="Maiandra GD" w:hAnsi="Maiandra GD" w:cstheme="minorHAnsi"/>
                <w:b/>
                <w:color w:val="0070C0"/>
                <w:sz w:val="36"/>
                <w:szCs w:val="36"/>
              </w:rPr>
            </w:pPr>
            <w:r w:rsidRPr="000B3659">
              <w:rPr>
                <w:rFonts w:ascii="Maiandra GD" w:hAnsi="Maiandra GD" w:cstheme="minorHAnsi"/>
                <w:b/>
                <w:sz w:val="36"/>
                <w:szCs w:val="36"/>
              </w:rPr>
              <w:t>Summary of Catch-Up Strategy</w:t>
            </w:r>
          </w:p>
        </w:tc>
        <w:tc>
          <w:tcPr>
            <w:tcW w:w="7572" w:type="dxa"/>
          </w:tcPr>
          <w:p w14:paraId="61802AA4" w14:textId="0C84D860" w:rsidR="00A942D0" w:rsidRPr="000B3659" w:rsidRDefault="00A942D0" w:rsidP="000B3659">
            <w:pPr>
              <w:shd w:val="clear" w:color="auto" w:fill="FFFFFF" w:themeFill="background1"/>
              <w:spacing w:after="240"/>
              <w:rPr>
                <w:rFonts w:ascii="Maiandra GD" w:hAnsi="Maiandra GD" w:cstheme="minorHAnsi"/>
                <w:b/>
                <w:sz w:val="36"/>
                <w:szCs w:val="36"/>
              </w:rPr>
            </w:pPr>
          </w:p>
        </w:tc>
      </w:tr>
    </w:tbl>
    <w:p w14:paraId="530DE15E" w14:textId="71214854" w:rsidR="004C0E15" w:rsidRPr="000B3659" w:rsidRDefault="004C0E15" w:rsidP="000B3659">
      <w:pPr>
        <w:shd w:val="clear" w:color="auto" w:fill="FFFFFF" w:themeFill="background1"/>
        <w:spacing w:after="240"/>
        <w:rPr>
          <w:rFonts w:ascii="Maiandra GD" w:hAnsi="Maiandra GD" w:cstheme="minorHAnsi"/>
          <w:i/>
          <w:color w:val="E36C0A" w:themeColor="accent6" w:themeShade="BF"/>
          <w:sz w:val="12"/>
          <w:szCs w:val="12"/>
        </w:rPr>
      </w:pPr>
    </w:p>
    <w:tbl>
      <w:tblPr>
        <w:tblStyle w:val="TableGrid"/>
        <w:tblW w:w="15163" w:type="dxa"/>
        <w:tblLayout w:type="fixed"/>
        <w:tblLook w:val="04A0" w:firstRow="1" w:lastRow="0" w:firstColumn="1" w:lastColumn="0" w:noHBand="0" w:noVBand="1"/>
      </w:tblPr>
      <w:tblGrid>
        <w:gridCol w:w="2660"/>
        <w:gridCol w:w="3856"/>
        <w:gridCol w:w="4394"/>
        <w:gridCol w:w="4253"/>
      </w:tblGrid>
      <w:tr w:rsidR="00C14FAE" w:rsidRPr="000B3659" w14:paraId="73B3A426" w14:textId="77777777" w:rsidTr="000B3659">
        <w:tc>
          <w:tcPr>
            <w:tcW w:w="15163" w:type="dxa"/>
            <w:gridSpan w:val="4"/>
            <w:shd w:val="clear" w:color="auto" w:fill="FFFFFF" w:themeFill="background1"/>
            <w:tcMar>
              <w:top w:w="57" w:type="dxa"/>
              <w:bottom w:w="57" w:type="dxa"/>
            </w:tcMar>
          </w:tcPr>
          <w:p w14:paraId="661FF981" w14:textId="084044C4" w:rsidR="00C14FAE" w:rsidRPr="000B3659" w:rsidRDefault="00215166" w:rsidP="000B3659">
            <w:pPr>
              <w:shd w:val="clear" w:color="auto" w:fill="FFFFFF" w:themeFill="background1"/>
              <w:rPr>
                <w:rFonts w:ascii="Maiandra GD" w:hAnsi="Maiandra GD" w:cstheme="minorHAnsi"/>
                <w:b/>
              </w:rPr>
            </w:pPr>
            <w:r w:rsidRPr="000B3659">
              <w:rPr>
                <w:rFonts w:ascii="Maiandra GD" w:hAnsi="Maiandra GD" w:cstheme="minorHAnsi"/>
                <w:b/>
              </w:rPr>
              <w:t>School</w:t>
            </w:r>
            <w:r w:rsidR="00C14FAE" w:rsidRPr="000B3659">
              <w:rPr>
                <w:rFonts w:ascii="Maiandra GD" w:hAnsi="Maiandra GD" w:cstheme="minorHAnsi"/>
                <w:b/>
              </w:rPr>
              <w:t xml:space="preserve"> information</w:t>
            </w:r>
          </w:p>
        </w:tc>
      </w:tr>
      <w:tr w:rsidR="00C14FAE" w:rsidRPr="000B3659" w14:paraId="61B9EF55" w14:textId="77777777" w:rsidTr="000B3659">
        <w:tc>
          <w:tcPr>
            <w:tcW w:w="2660" w:type="dxa"/>
            <w:shd w:val="clear" w:color="auto" w:fill="FFFFFF" w:themeFill="background1"/>
            <w:tcMar>
              <w:top w:w="57" w:type="dxa"/>
              <w:bottom w:w="57" w:type="dxa"/>
            </w:tcMar>
          </w:tcPr>
          <w:p w14:paraId="4DAD4149" w14:textId="5CFA62DF" w:rsidR="005357FB" w:rsidRPr="000B3659" w:rsidRDefault="00C14FAE" w:rsidP="000B3659">
            <w:pPr>
              <w:shd w:val="clear" w:color="auto" w:fill="FFFFFF" w:themeFill="background1"/>
              <w:rPr>
                <w:rFonts w:ascii="Maiandra GD" w:hAnsi="Maiandra GD" w:cstheme="minorHAnsi"/>
                <w:b/>
              </w:rPr>
            </w:pPr>
            <w:r w:rsidRPr="000B3659">
              <w:rPr>
                <w:rFonts w:ascii="Maiandra GD" w:hAnsi="Maiandra GD" w:cstheme="minorHAnsi"/>
                <w:b/>
              </w:rPr>
              <w:t>School</w:t>
            </w:r>
          </w:p>
        </w:tc>
        <w:tc>
          <w:tcPr>
            <w:tcW w:w="12503" w:type="dxa"/>
            <w:gridSpan w:val="3"/>
            <w:shd w:val="clear" w:color="auto" w:fill="FFFFFF" w:themeFill="background1"/>
            <w:tcMar>
              <w:top w:w="57" w:type="dxa"/>
              <w:bottom w:w="57" w:type="dxa"/>
            </w:tcMar>
          </w:tcPr>
          <w:p w14:paraId="0AAE748D" w14:textId="280A06C3" w:rsidR="00C14FAE" w:rsidRPr="000B3659" w:rsidRDefault="000B3659" w:rsidP="000B3659">
            <w:pPr>
              <w:shd w:val="clear" w:color="auto" w:fill="FFFFFF" w:themeFill="background1"/>
              <w:rPr>
                <w:rFonts w:ascii="Maiandra GD" w:hAnsi="Maiandra GD" w:cstheme="minorHAnsi"/>
                <w:sz w:val="24"/>
                <w:szCs w:val="24"/>
              </w:rPr>
            </w:pPr>
            <w:r w:rsidRPr="000B3659">
              <w:rPr>
                <w:rFonts w:ascii="Maiandra GD" w:hAnsi="Maiandra GD" w:cstheme="minorHAnsi"/>
                <w:sz w:val="24"/>
                <w:szCs w:val="24"/>
              </w:rPr>
              <w:t>St Joseph’s Catholic Primary School</w:t>
            </w:r>
          </w:p>
        </w:tc>
      </w:tr>
      <w:tr w:rsidR="0079682C" w:rsidRPr="000B3659" w14:paraId="1FC961B4" w14:textId="77777777" w:rsidTr="000B3659">
        <w:tc>
          <w:tcPr>
            <w:tcW w:w="2660" w:type="dxa"/>
            <w:shd w:val="clear" w:color="auto" w:fill="FFFFFF" w:themeFill="background1"/>
            <w:tcMar>
              <w:top w:w="57" w:type="dxa"/>
              <w:bottom w:w="57" w:type="dxa"/>
            </w:tcMar>
          </w:tcPr>
          <w:p w14:paraId="351F6CDE" w14:textId="77777777" w:rsidR="0079682C" w:rsidRPr="000B3659" w:rsidRDefault="0079682C" w:rsidP="000B3659">
            <w:pPr>
              <w:shd w:val="clear" w:color="auto" w:fill="FFFFFF" w:themeFill="background1"/>
              <w:rPr>
                <w:rFonts w:ascii="Maiandra GD" w:hAnsi="Maiandra GD" w:cstheme="minorHAnsi"/>
                <w:b/>
              </w:rPr>
            </w:pPr>
            <w:r w:rsidRPr="000B3659">
              <w:rPr>
                <w:rFonts w:ascii="Maiandra GD" w:hAnsi="Maiandra GD" w:cstheme="minorHAnsi"/>
                <w:b/>
              </w:rPr>
              <w:t>Academic Year</w:t>
            </w:r>
          </w:p>
        </w:tc>
        <w:tc>
          <w:tcPr>
            <w:tcW w:w="3856" w:type="dxa"/>
            <w:shd w:val="clear" w:color="auto" w:fill="FFFFFF" w:themeFill="background1"/>
            <w:tcMar>
              <w:top w:w="57" w:type="dxa"/>
              <w:bottom w:w="57" w:type="dxa"/>
            </w:tcMar>
          </w:tcPr>
          <w:p w14:paraId="378F34B6" w14:textId="7362A338" w:rsidR="0079682C" w:rsidRPr="000B3659" w:rsidRDefault="0079682C" w:rsidP="000B3659">
            <w:pPr>
              <w:shd w:val="clear" w:color="auto" w:fill="FFFFFF" w:themeFill="background1"/>
              <w:rPr>
                <w:rFonts w:ascii="Maiandra GD" w:hAnsi="Maiandra GD" w:cstheme="minorHAnsi"/>
              </w:rPr>
            </w:pPr>
            <w:r w:rsidRPr="000B3659">
              <w:rPr>
                <w:rFonts w:ascii="Maiandra GD" w:hAnsi="Maiandra GD" w:cstheme="minorHAnsi"/>
              </w:rPr>
              <w:t>2020-21</w:t>
            </w:r>
          </w:p>
        </w:tc>
        <w:tc>
          <w:tcPr>
            <w:tcW w:w="4394" w:type="dxa"/>
            <w:vMerge w:val="restart"/>
            <w:shd w:val="clear" w:color="auto" w:fill="FFFFFF" w:themeFill="background1"/>
          </w:tcPr>
          <w:p w14:paraId="0BE5FB6B" w14:textId="64A4506F" w:rsidR="0079682C" w:rsidRPr="000B3659" w:rsidRDefault="0079682C" w:rsidP="000B3659">
            <w:pPr>
              <w:shd w:val="clear" w:color="auto" w:fill="FFFFFF" w:themeFill="background1"/>
              <w:rPr>
                <w:rFonts w:ascii="Maiandra GD" w:hAnsi="Maiandra GD" w:cstheme="minorHAnsi"/>
              </w:rPr>
            </w:pPr>
            <w:r w:rsidRPr="000B3659">
              <w:rPr>
                <w:rFonts w:ascii="Maiandra GD" w:hAnsi="Maiandra GD" w:cstheme="minorHAnsi"/>
                <w:b/>
              </w:rPr>
              <w:t>Catch-Up Funding Received 2020-21</w:t>
            </w:r>
          </w:p>
        </w:tc>
        <w:tc>
          <w:tcPr>
            <w:tcW w:w="4253" w:type="dxa"/>
            <w:vMerge w:val="restart"/>
            <w:shd w:val="clear" w:color="auto" w:fill="FFFFFF" w:themeFill="background1"/>
          </w:tcPr>
          <w:p w14:paraId="10EAEE6C" w14:textId="4688A8D5" w:rsidR="0079682C" w:rsidRPr="000B3659" w:rsidRDefault="0079682C" w:rsidP="000B3659">
            <w:pPr>
              <w:shd w:val="clear" w:color="auto" w:fill="FFFFFF" w:themeFill="background1"/>
              <w:rPr>
                <w:rFonts w:ascii="Maiandra GD" w:hAnsi="Maiandra GD" w:cstheme="minorHAnsi"/>
              </w:rPr>
            </w:pPr>
            <w:r>
              <w:rPr>
                <w:rFonts w:ascii="Maiandra GD" w:hAnsi="Maiandra GD" w:cstheme="minorHAnsi"/>
              </w:rPr>
              <w:t>Provisional: £16</w:t>
            </w:r>
            <w:r w:rsidRPr="000B3659">
              <w:rPr>
                <w:rFonts w:ascii="Maiandra GD" w:hAnsi="Maiandra GD" w:cstheme="minorHAnsi"/>
              </w:rPr>
              <w:t>,440</w:t>
            </w:r>
          </w:p>
        </w:tc>
      </w:tr>
      <w:tr w:rsidR="0079682C" w:rsidRPr="000B3659" w14:paraId="36741700" w14:textId="77777777" w:rsidTr="000B3659">
        <w:tc>
          <w:tcPr>
            <w:tcW w:w="2660" w:type="dxa"/>
            <w:shd w:val="clear" w:color="auto" w:fill="FFFFFF" w:themeFill="background1"/>
            <w:tcMar>
              <w:top w:w="57" w:type="dxa"/>
              <w:bottom w:w="57" w:type="dxa"/>
            </w:tcMar>
          </w:tcPr>
          <w:p w14:paraId="0BB60046" w14:textId="73EE58F2" w:rsidR="0079682C" w:rsidRPr="000B3659" w:rsidRDefault="0079682C" w:rsidP="000B3659">
            <w:pPr>
              <w:shd w:val="clear" w:color="auto" w:fill="FFFFFF" w:themeFill="background1"/>
              <w:rPr>
                <w:rFonts w:ascii="Maiandra GD" w:hAnsi="Maiandra GD" w:cstheme="minorHAnsi"/>
                <w:b/>
              </w:rPr>
            </w:pPr>
            <w:r w:rsidRPr="000B3659">
              <w:rPr>
                <w:rFonts w:ascii="Maiandra GD" w:hAnsi="Maiandra GD" w:cstheme="minorHAnsi"/>
                <w:b/>
              </w:rPr>
              <w:t>Total number of pupils</w:t>
            </w:r>
          </w:p>
        </w:tc>
        <w:tc>
          <w:tcPr>
            <w:tcW w:w="3856" w:type="dxa"/>
            <w:shd w:val="clear" w:color="auto" w:fill="FFFFFF" w:themeFill="background1"/>
            <w:tcMar>
              <w:top w:w="57" w:type="dxa"/>
              <w:bottom w:w="57" w:type="dxa"/>
            </w:tcMar>
          </w:tcPr>
          <w:p w14:paraId="338BE990" w14:textId="1AE8E29A" w:rsidR="0079682C" w:rsidRPr="000B3659" w:rsidRDefault="0079682C" w:rsidP="000B3659">
            <w:pPr>
              <w:shd w:val="clear" w:color="auto" w:fill="FFFFFF" w:themeFill="background1"/>
              <w:rPr>
                <w:rFonts w:ascii="Maiandra GD" w:hAnsi="Maiandra GD" w:cstheme="minorHAnsi"/>
              </w:rPr>
            </w:pPr>
            <w:r>
              <w:rPr>
                <w:rFonts w:ascii="Maiandra GD" w:hAnsi="Maiandra GD" w:cstheme="minorHAnsi"/>
              </w:rPr>
              <w:t>206</w:t>
            </w:r>
          </w:p>
        </w:tc>
        <w:tc>
          <w:tcPr>
            <w:tcW w:w="4394" w:type="dxa"/>
            <w:vMerge/>
            <w:shd w:val="clear" w:color="auto" w:fill="FFFFFF" w:themeFill="background1"/>
          </w:tcPr>
          <w:p w14:paraId="198C1A59" w14:textId="0E64AE96" w:rsidR="0079682C" w:rsidRPr="000B3659" w:rsidRDefault="0079682C" w:rsidP="000B3659">
            <w:pPr>
              <w:shd w:val="clear" w:color="auto" w:fill="FFFFFF" w:themeFill="background1"/>
              <w:rPr>
                <w:rFonts w:ascii="Maiandra GD" w:hAnsi="Maiandra GD" w:cstheme="minorHAnsi"/>
                <w:b/>
              </w:rPr>
            </w:pPr>
          </w:p>
        </w:tc>
        <w:tc>
          <w:tcPr>
            <w:tcW w:w="4253" w:type="dxa"/>
            <w:vMerge/>
            <w:shd w:val="clear" w:color="auto" w:fill="FFFFFF" w:themeFill="background1"/>
          </w:tcPr>
          <w:p w14:paraId="2EDB846D" w14:textId="1987EB90" w:rsidR="0079682C" w:rsidRPr="000B3659" w:rsidRDefault="0079682C" w:rsidP="0079682C">
            <w:pPr>
              <w:shd w:val="clear" w:color="auto" w:fill="FFFFFF" w:themeFill="background1"/>
              <w:rPr>
                <w:rFonts w:ascii="Maiandra GD" w:hAnsi="Maiandra GD" w:cstheme="minorHAnsi"/>
              </w:rPr>
            </w:pPr>
          </w:p>
        </w:tc>
      </w:tr>
    </w:tbl>
    <w:p w14:paraId="1EA326D4" w14:textId="6A8333EB" w:rsidR="00B80272" w:rsidRPr="000B3659" w:rsidRDefault="00B80272" w:rsidP="000B3659">
      <w:pPr>
        <w:shd w:val="clear" w:color="auto" w:fill="FFFFFF" w:themeFill="background1"/>
        <w:rPr>
          <w:rFonts w:ascii="Maiandra GD" w:hAnsi="Maiandra GD" w:cstheme="minorHAnsi"/>
          <w:sz w:val="16"/>
          <w:szCs w:val="16"/>
        </w:rPr>
      </w:pPr>
    </w:p>
    <w:p w14:paraId="466BA53F" w14:textId="77777777" w:rsidR="007F3D8A" w:rsidRPr="000B3659" w:rsidRDefault="007F3D8A" w:rsidP="000B3659">
      <w:pPr>
        <w:shd w:val="clear" w:color="auto" w:fill="FFFFFF" w:themeFill="background1"/>
        <w:rPr>
          <w:rFonts w:ascii="Maiandra GD" w:hAnsi="Maiandra GD" w:cstheme="minorHAnsi"/>
          <w:sz w:val="16"/>
          <w:szCs w:val="16"/>
        </w:rPr>
      </w:pPr>
    </w:p>
    <w:tbl>
      <w:tblPr>
        <w:tblStyle w:val="TableGrid"/>
        <w:tblW w:w="15163" w:type="dxa"/>
        <w:tblLook w:val="04A0" w:firstRow="1" w:lastRow="0" w:firstColumn="1" w:lastColumn="0" w:noHBand="0" w:noVBand="1"/>
      </w:tblPr>
      <w:tblGrid>
        <w:gridCol w:w="15163"/>
      </w:tblGrid>
      <w:tr w:rsidR="007F3D8A" w:rsidRPr="000B3659" w14:paraId="574B1E27" w14:textId="77777777" w:rsidTr="000B3659">
        <w:tc>
          <w:tcPr>
            <w:tcW w:w="15163" w:type="dxa"/>
            <w:shd w:val="clear" w:color="auto" w:fill="FFFFFF" w:themeFill="background1"/>
            <w:tcMar>
              <w:top w:w="57" w:type="dxa"/>
              <w:bottom w:w="57" w:type="dxa"/>
            </w:tcMar>
          </w:tcPr>
          <w:p w14:paraId="4EFCE788" w14:textId="1C3EBF8B" w:rsidR="007F3D8A" w:rsidRPr="000B3659" w:rsidRDefault="007F3D8A" w:rsidP="000B3659">
            <w:pPr>
              <w:shd w:val="clear" w:color="auto" w:fill="FFFFFF" w:themeFill="background1"/>
              <w:rPr>
                <w:rFonts w:ascii="Maiandra GD" w:hAnsi="Maiandra GD" w:cstheme="minorHAnsi"/>
                <w:b/>
              </w:rPr>
            </w:pPr>
            <w:r w:rsidRPr="000B3659">
              <w:rPr>
                <w:rFonts w:ascii="Maiandra GD" w:hAnsi="Maiandra GD" w:cstheme="minorHAnsi"/>
                <w:b/>
              </w:rPr>
              <w:t>Contextual Information (if any)</w:t>
            </w:r>
          </w:p>
        </w:tc>
      </w:tr>
      <w:tr w:rsidR="007F3D8A" w:rsidRPr="000B3659" w14:paraId="195E6B26" w14:textId="77777777" w:rsidTr="00662563">
        <w:trPr>
          <w:trHeight w:val="634"/>
        </w:trPr>
        <w:tc>
          <w:tcPr>
            <w:tcW w:w="15163" w:type="dxa"/>
            <w:tcMar>
              <w:top w:w="57" w:type="dxa"/>
              <w:bottom w:w="57" w:type="dxa"/>
            </w:tcMar>
          </w:tcPr>
          <w:p w14:paraId="77D09E86" w14:textId="3DDF360A" w:rsidR="007F3D8A" w:rsidRPr="000B3659" w:rsidRDefault="00802D92" w:rsidP="00D52531">
            <w:pPr>
              <w:shd w:val="clear" w:color="auto" w:fill="FFFFFF" w:themeFill="background1"/>
              <w:rPr>
                <w:rFonts w:ascii="Maiandra GD" w:hAnsi="Maiandra GD" w:cstheme="minorHAnsi"/>
                <w:sz w:val="18"/>
                <w:szCs w:val="18"/>
              </w:rPr>
            </w:pPr>
            <w:r>
              <w:rPr>
                <w:rFonts w:ascii="Maiandra GD" w:hAnsi="Maiandra GD" w:cstheme="minorHAnsi"/>
                <w:sz w:val="18"/>
                <w:szCs w:val="18"/>
              </w:rPr>
              <w:t>St Joseph’s</w:t>
            </w:r>
            <w:r w:rsidR="00C61560" w:rsidRPr="000B3659">
              <w:rPr>
                <w:rFonts w:ascii="Maiandra GD" w:hAnsi="Maiandra GD" w:cstheme="minorHAnsi"/>
                <w:sz w:val="18"/>
                <w:szCs w:val="18"/>
              </w:rPr>
              <w:t xml:space="preserve"> is a school with: disadvantaged</w:t>
            </w:r>
            <w:r w:rsidR="0079682C">
              <w:rPr>
                <w:rFonts w:ascii="Maiandra GD" w:hAnsi="Maiandra GD" w:cstheme="minorHAnsi"/>
                <w:sz w:val="18"/>
                <w:szCs w:val="18"/>
              </w:rPr>
              <w:t xml:space="preserve"> 9.7</w:t>
            </w:r>
            <w:r w:rsidR="00C61560" w:rsidRPr="000B3659">
              <w:rPr>
                <w:rFonts w:ascii="Maiandra GD" w:hAnsi="Maiandra GD" w:cstheme="minorHAnsi"/>
                <w:sz w:val="18"/>
                <w:szCs w:val="18"/>
              </w:rPr>
              <w:t xml:space="preserve"> %, </w:t>
            </w:r>
            <w:proofErr w:type="gramStart"/>
            <w:r w:rsidR="00C61560" w:rsidRPr="000B3659">
              <w:rPr>
                <w:rFonts w:ascii="Maiandra GD" w:hAnsi="Maiandra GD" w:cstheme="minorHAnsi"/>
                <w:sz w:val="18"/>
                <w:szCs w:val="18"/>
              </w:rPr>
              <w:t xml:space="preserve">FSM </w:t>
            </w:r>
            <w:r>
              <w:rPr>
                <w:rFonts w:ascii="Maiandra GD" w:hAnsi="Maiandra GD" w:cstheme="minorHAnsi"/>
                <w:sz w:val="18"/>
                <w:szCs w:val="18"/>
              </w:rPr>
              <w:t xml:space="preserve"> </w:t>
            </w:r>
            <w:r w:rsidR="0079682C">
              <w:rPr>
                <w:rFonts w:ascii="Maiandra GD" w:hAnsi="Maiandra GD" w:cstheme="minorHAnsi"/>
                <w:sz w:val="18"/>
                <w:szCs w:val="18"/>
              </w:rPr>
              <w:t>7.7</w:t>
            </w:r>
            <w:proofErr w:type="gramEnd"/>
            <w:r>
              <w:rPr>
                <w:rFonts w:ascii="Maiandra GD" w:hAnsi="Maiandra GD" w:cstheme="minorHAnsi"/>
                <w:sz w:val="18"/>
                <w:szCs w:val="18"/>
              </w:rPr>
              <w:t xml:space="preserve"> </w:t>
            </w:r>
            <w:r w:rsidR="00C61560" w:rsidRPr="000B3659">
              <w:rPr>
                <w:rFonts w:ascii="Maiandra GD" w:hAnsi="Maiandra GD" w:cstheme="minorHAnsi"/>
                <w:sz w:val="18"/>
                <w:szCs w:val="18"/>
              </w:rPr>
              <w:t xml:space="preserve">% and SEN </w:t>
            </w:r>
            <w:r>
              <w:rPr>
                <w:rFonts w:ascii="Maiandra GD" w:hAnsi="Maiandra GD" w:cstheme="minorHAnsi"/>
                <w:sz w:val="18"/>
                <w:szCs w:val="18"/>
              </w:rPr>
              <w:t xml:space="preserve"> </w:t>
            </w:r>
            <w:r w:rsidR="000829A6">
              <w:rPr>
                <w:rFonts w:ascii="Maiandra GD" w:hAnsi="Maiandra GD" w:cstheme="minorHAnsi"/>
                <w:sz w:val="18"/>
                <w:szCs w:val="18"/>
              </w:rPr>
              <w:t>11.6</w:t>
            </w:r>
            <w:r>
              <w:rPr>
                <w:rFonts w:ascii="Maiandra GD" w:hAnsi="Maiandra GD" w:cstheme="minorHAnsi"/>
                <w:sz w:val="18"/>
                <w:szCs w:val="18"/>
              </w:rPr>
              <w:t xml:space="preserve"> </w:t>
            </w:r>
            <w:r w:rsidR="00735D01" w:rsidRPr="000B3659">
              <w:rPr>
                <w:rFonts w:ascii="Maiandra GD" w:hAnsi="Maiandra GD" w:cstheme="minorHAnsi"/>
                <w:sz w:val="18"/>
                <w:szCs w:val="18"/>
              </w:rPr>
              <w:t>%</w:t>
            </w:r>
            <w:r w:rsidR="00C61560" w:rsidRPr="000B3659">
              <w:rPr>
                <w:rFonts w:ascii="Maiandra GD" w:hAnsi="Maiandra GD" w:cstheme="minorHAnsi"/>
                <w:sz w:val="18"/>
                <w:szCs w:val="18"/>
              </w:rPr>
              <w:t xml:space="preserve">. The school is situated </w:t>
            </w:r>
            <w:r>
              <w:rPr>
                <w:rFonts w:ascii="Maiandra GD" w:hAnsi="Maiandra GD" w:cstheme="minorHAnsi"/>
                <w:sz w:val="18"/>
                <w:szCs w:val="18"/>
              </w:rPr>
              <w:t xml:space="preserve">in Waltham Cross with an increasing level of some of </w:t>
            </w:r>
            <w:r w:rsidR="00C61560" w:rsidRPr="000B3659">
              <w:rPr>
                <w:rFonts w:ascii="Maiandra GD" w:hAnsi="Maiandra GD" w:cstheme="minorHAnsi"/>
                <w:sz w:val="18"/>
                <w:szCs w:val="18"/>
              </w:rPr>
              <w:t>deprivation</w:t>
            </w:r>
            <w:r>
              <w:rPr>
                <w:rFonts w:ascii="Maiandra GD" w:hAnsi="Maiandra GD" w:cstheme="minorHAnsi"/>
                <w:sz w:val="18"/>
                <w:szCs w:val="18"/>
              </w:rPr>
              <w:t xml:space="preserve"> for some of our </w:t>
            </w:r>
            <w:proofErr w:type="spellStart"/>
            <w:r>
              <w:rPr>
                <w:rFonts w:ascii="Maiandra GD" w:hAnsi="Maiandra GD" w:cstheme="minorHAnsi"/>
                <w:sz w:val="18"/>
                <w:szCs w:val="18"/>
              </w:rPr>
              <w:t>families</w:t>
            </w:r>
            <w:r w:rsidR="00C61560" w:rsidRPr="000B3659">
              <w:rPr>
                <w:rFonts w:ascii="Maiandra GD" w:hAnsi="Maiandra GD" w:cstheme="minorHAnsi"/>
                <w:sz w:val="18"/>
                <w:szCs w:val="18"/>
              </w:rPr>
              <w:t>.</w:t>
            </w:r>
            <w:r>
              <w:rPr>
                <w:rFonts w:ascii="Maiandra GD" w:hAnsi="Maiandra GD" w:cstheme="minorHAnsi"/>
                <w:sz w:val="18"/>
                <w:szCs w:val="18"/>
              </w:rPr>
              <w:t>The</w:t>
            </w:r>
            <w:proofErr w:type="spellEnd"/>
            <w:r>
              <w:rPr>
                <w:rFonts w:ascii="Maiandra GD" w:hAnsi="Maiandra GD" w:cstheme="minorHAnsi"/>
                <w:sz w:val="18"/>
                <w:szCs w:val="18"/>
              </w:rPr>
              <w:t xml:space="preserve"> number of families we are supporting with food vouchers, clothing support, uniform support as well as more concentrated family support. </w:t>
            </w:r>
            <w:r w:rsidR="00C61560" w:rsidRPr="000B3659">
              <w:rPr>
                <w:rFonts w:ascii="Maiandra GD" w:hAnsi="Maiandra GD" w:cstheme="minorHAnsi"/>
                <w:sz w:val="18"/>
                <w:szCs w:val="18"/>
              </w:rPr>
              <w:t xml:space="preserve"> </w:t>
            </w:r>
            <w:r w:rsidR="00735D01" w:rsidRPr="000B3659">
              <w:rPr>
                <w:rFonts w:ascii="Maiandra GD" w:hAnsi="Maiandra GD" w:cstheme="minorHAnsi"/>
                <w:sz w:val="18"/>
                <w:szCs w:val="18"/>
              </w:rPr>
              <w:t xml:space="preserve">Many families required support during lockdown with </w:t>
            </w:r>
            <w:proofErr w:type="spellStart"/>
            <w:r w:rsidR="00735D01" w:rsidRPr="000B3659">
              <w:rPr>
                <w:rFonts w:ascii="Maiandra GD" w:hAnsi="Maiandra GD" w:cstheme="minorHAnsi"/>
                <w:sz w:val="18"/>
                <w:szCs w:val="18"/>
              </w:rPr>
              <w:t>food</w:t>
            </w:r>
            <w:proofErr w:type="gramStart"/>
            <w:r w:rsidR="00735D01" w:rsidRPr="000B3659">
              <w:rPr>
                <w:rFonts w:ascii="Maiandra GD" w:hAnsi="Maiandra GD" w:cstheme="minorHAnsi"/>
                <w:sz w:val="18"/>
                <w:szCs w:val="18"/>
              </w:rPr>
              <w:t>,</w:t>
            </w:r>
            <w:r>
              <w:rPr>
                <w:rFonts w:ascii="Maiandra GD" w:hAnsi="Maiandra GD" w:cstheme="minorHAnsi"/>
                <w:sz w:val="18"/>
                <w:szCs w:val="18"/>
              </w:rPr>
              <w:t>food</w:t>
            </w:r>
            <w:proofErr w:type="spellEnd"/>
            <w:proofErr w:type="gramEnd"/>
            <w:r>
              <w:rPr>
                <w:rFonts w:ascii="Maiandra GD" w:hAnsi="Maiandra GD" w:cstheme="minorHAnsi"/>
                <w:sz w:val="18"/>
                <w:szCs w:val="18"/>
              </w:rPr>
              <w:t xml:space="preserve"> </w:t>
            </w:r>
            <w:proofErr w:type="spellStart"/>
            <w:r>
              <w:rPr>
                <w:rFonts w:ascii="Maiandra GD" w:hAnsi="Maiandra GD" w:cstheme="minorHAnsi"/>
                <w:sz w:val="18"/>
                <w:szCs w:val="18"/>
              </w:rPr>
              <w:t>vouchers,food</w:t>
            </w:r>
            <w:proofErr w:type="spellEnd"/>
            <w:r>
              <w:rPr>
                <w:rFonts w:ascii="Maiandra GD" w:hAnsi="Maiandra GD" w:cstheme="minorHAnsi"/>
                <w:sz w:val="18"/>
                <w:szCs w:val="18"/>
              </w:rPr>
              <w:t xml:space="preserve"> bank vouchers,</w:t>
            </w:r>
            <w:r w:rsidR="00735D01" w:rsidRPr="000B3659">
              <w:rPr>
                <w:rFonts w:ascii="Maiandra GD" w:hAnsi="Maiandra GD" w:cstheme="minorHAnsi"/>
                <w:sz w:val="18"/>
                <w:szCs w:val="18"/>
              </w:rPr>
              <w:t xml:space="preserve"> mental health and educational support. A range of online and paper based learning was set and staff rang every child at least weekly to support with their learning and any support they needed as a family. Year group emails were set up to further allow communication bet</w:t>
            </w:r>
            <w:r>
              <w:rPr>
                <w:rFonts w:ascii="Maiandra GD" w:hAnsi="Maiandra GD" w:cstheme="minorHAnsi"/>
                <w:sz w:val="18"/>
                <w:szCs w:val="18"/>
              </w:rPr>
              <w:t xml:space="preserve">ween parents and teaching </w:t>
            </w:r>
            <w:proofErr w:type="spellStart"/>
            <w:r>
              <w:rPr>
                <w:rFonts w:ascii="Maiandra GD" w:hAnsi="Maiandra GD" w:cstheme="minorHAnsi"/>
                <w:sz w:val="18"/>
                <w:szCs w:val="18"/>
              </w:rPr>
              <w:t>staff</w:t>
            </w:r>
            <w:proofErr w:type="gramStart"/>
            <w:r>
              <w:rPr>
                <w:rFonts w:ascii="Maiandra GD" w:hAnsi="Maiandra GD" w:cstheme="minorHAnsi"/>
                <w:sz w:val="18"/>
                <w:szCs w:val="18"/>
              </w:rPr>
              <w:t>,but</w:t>
            </w:r>
            <w:proofErr w:type="spellEnd"/>
            <w:proofErr w:type="gramEnd"/>
            <w:r>
              <w:rPr>
                <w:rFonts w:ascii="Maiandra GD" w:hAnsi="Maiandra GD" w:cstheme="minorHAnsi"/>
                <w:sz w:val="18"/>
                <w:szCs w:val="18"/>
              </w:rPr>
              <w:t xml:space="preserve"> daily personalised communication via class dojo </w:t>
            </w:r>
            <w:r w:rsidR="00735D01" w:rsidRPr="000B3659">
              <w:rPr>
                <w:rFonts w:ascii="Maiandra GD" w:hAnsi="Maiandra GD" w:cstheme="minorHAnsi"/>
                <w:sz w:val="18"/>
                <w:szCs w:val="18"/>
              </w:rPr>
              <w:t xml:space="preserve"> Engagement with home learning was </w:t>
            </w:r>
            <w:r>
              <w:rPr>
                <w:rFonts w:ascii="Maiandra GD" w:hAnsi="Maiandra GD" w:cstheme="minorHAnsi"/>
                <w:sz w:val="18"/>
                <w:szCs w:val="18"/>
              </w:rPr>
              <w:t>very high</w:t>
            </w:r>
            <w:r w:rsidR="00735D01" w:rsidRPr="000B3659">
              <w:rPr>
                <w:rFonts w:ascii="Maiandra GD" w:hAnsi="Maiandra GD" w:cstheme="minorHAnsi"/>
                <w:sz w:val="18"/>
                <w:szCs w:val="18"/>
              </w:rPr>
              <w:t xml:space="preserve">. See COVID SEF </w:t>
            </w:r>
          </w:p>
        </w:tc>
      </w:tr>
    </w:tbl>
    <w:p w14:paraId="7F49D853" w14:textId="2499E527" w:rsidR="007F3D8A" w:rsidRPr="000B3659" w:rsidRDefault="007F3D8A" w:rsidP="000B3659">
      <w:pPr>
        <w:shd w:val="clear" w:color="auto" w:fill="FFFFFF" w:themeFill="background1"/>
        <w:rPr>
          <w:rFonts w:ascii="Maiandra GD" w:hAnsi="Maiandra GD" w:cstheme="minorHAnsi"/>
          <w:sz w:val="16"/>
          <w:szCs w:val="16"/>
        </w:rPr>
      </w:pPr>
    </w:p>
    <w:p w14:paraId="3EF8D153" w14:textId="77777777" w:rsidR="007F3D8A" w:rsidRPr="000B3659" w:rsidRDefault="007F3D8A" w:rsidP="000B3659">
      <w:pPr>
        <w:shd w:val="clear" w:color="auto" w:fill="FFFFFF" w:themeFill="background1"/>
        <w:rPr>
          <w:rFonts w:ascii="Maiandra GD" w:hAnsi="Maiandra GD" w:cstheme="minorHAnsi"/>
          <w:sz w:val="16"/>
          <w:szCs w:val="16"/>
        </w:rPr>
      </w:pPr>
    </w:p>
    <w:tbl>
      <w:tblPr>
        <w:tblStyle w:val="TableGrid"/>
        <w:tblW w:w="15163" w:type="dxa"/>
        <w:tblLook w:val="04A0" w:firstRow="1" w:lastRow="0" w:firstColumn="1" w:lastColumn="0" w:noHBand="0" w:noVBand="1"/>
      </w:tblPr>
      <w:tblGrid>
        <w:gridCol w:w="862"/>
        <w:gridCol w:w="14301"/>
      </w:tblGrid>
      <w:tr w:rsidR="002954A6" w:rsidRPr="000B3659" w14:paraId="52A3A180" w14:textId="77777777" w:rsidTr="000B3659">
        <w:tc>
          <w:tcPr>
            <w:tcW w:w="15163" w:type="dxa"/>
            <w:gridSpan w:val="2"/>
            <w:shd w:val="clear" w:color="auto" w:fill="FFFFFF" w:themeFill="background1"/>
            <w:tcMar>
              <w:top w:w="57" w:type="dxa"/>
              <w:bottom w:w="57" w:type="dxa"/>
            </w:tcMar>
          </w:tcPr>
          <w:p w14:paraId="18CEDA91" w14:textId="29BDAC6D" w:rsidR="00765EFB" w:rsidRPr="000B3659" w:rsidRDefault="005357FB" w:rsidP="000B3659">
            <w:pPr>
              <w:shd w:val="clear" w:color="auto" w:fill="FFFFFF" w:themeFill="background1"/>
              <w:rPr>
                <w:rFonts w:ascii="Maiandra GD" w:hAnsi="Maiandra GD" w:cstheme="minorHAnsi"/>
                <w:b/>
              </w:rPr>
            </w:pPr>
            <w:r w:rsidRPr="000B3659">
              <w:rPr>
                <w:rFonts w:ascii="Maiandra GD" w:hAnsi="Maiandra GD" w:cstheme="minorHAnsi"/>
                <w:b/>
              </w:rPr>
              <w:t xml:space="preserve">Summary of </w:t>
            </w:r>
            <w:r w:rsidR="000F50E0" w:rsidRPr="000B3659">
              <w:rPr>
                <w:rFonts w:ascii="Maiandra GD" w:hAnsi="Maiandra GD" w:cstheme="minorHAnsi"/>
                <w:b/>
              </w:rPr>
              <w:t>Key Priorities</w:t>
            </w:r>
            <w:r w:rsidR="004C0E15" w:rsidRPr="000B3659">
              <w:rPr>
                <w:rFonts w:ascii="Maiandra GD" w:hAnsi="Maiandra GD" w:cstheme="minorHAnsi"/>
                <w:b/>
              </w:rPr>
              <w:t xml:space="preserve"> </w:t>
            </w:r>
            <w:r w:rsidR="004C0E15" w:rsidRPr="000B3659">
              <w:rPr>
                <w:rFonts w:ascii="Maiandra GD" w:hAnsi="Maiandra GD" w:cstheme="minorHAnsi"/>
                <w:i/>
              </w:rPr>
              <w:t>(related to</w:t>
            </w:r>
            <w:r w:rsidR="000F50E0" w:rsidRPr="000B3659">
              <w:rPr>
                <w:rFonts w:ascii="Maiandra GD" w:hAnsi="Maiandra GD" w:cstheme="minorHAnsi"/>
                <w:i/>
              </w:rPr>
              <w:t xml:space="preserve"> overcoming challenges for</w:t>
            </w:r>
            <w:r w:rsidR="004C0E15" w:rsidRPr="000B3659">
              <w:rPr>
                <w:rFonts w:ascii="Maiandra GD" w:hAnsi="Maiandra GD" w:cstheme="minorHAnsi"/>
                <w:i/>
              </w:rPr>
              <w:t xml:space="preserve"> pupils ca</w:t>
            </w:r>
            <w:r w:rsidRPr="000B3659">
              <w:rPr>
                <w:rFonts w:ascii="Maiandra GD" w:hAnsi="Maiandra GD" w:cstheme="minorHAnsi"/>
                <w:i/>
              </w:rPr>
              <w:t>tching up on lost learning)</w:t>
            </w:r>
          </w:p>
        </w:tc>
      </w:tr>
      <w:tr w:rsidR="002954A6" w:rsidRPr="000B3659" w14:paraId="39628239" w14:textId="77777777" w:rsidTr="000B3659">
        <w:tc>
          <w:tcPr>
            <w:tcW w:w="862" w:type="dxa"/>
            <w:shd w:val="clear" w:color="auto" w:fill="FFFFFF" w:themeFill="background1"/>
            <w:tcMar>
              <w:top w:w="57" w:type="dxa"/>
              <w:bottom w:w="57" w:type="dxa"/>
            </w:tcMar>
          </w:tcPr>
          <w:p w14:paraId="6126916D" w14:textId="77777777" w:rsidR="00765EFB" w:rsidRPr="000B3659" w:rsidRDefault="00765EFB" w:rsidP="000B3659">
            <w:pPr>
              <w:pStyle w:val="ListParagraph"/>
              <w:numPr>
                <w:ilvl w:val="0"/>
                <w:numId w:val="10"/>
              </w:numPr>
              <w:shd w:val="clear" w:color="auto" w:fill="FFFFFF" w:themeFill="background1"/>
              <w:tabs>
                <w:tab w:val="left" w:pos="75"/>
              </w:tabs>
              <w:ind w:left="426" w:hanging="335"/>
              <w:rPr>
                <w:rFonts w:ascii="Maiandra GD" w:hAnsi="Maiandra GD" w:cstheme="minorHAnsi"/>
                <w:b/>
              </w:rPr>
            </w:pPr>
          </w:p>
        </w:tc>
        <w:tc>
          <w:tcPr>
            <w:tcW w:w="14301" w:type="dxa"/>
            <w:shd w:val="clear" w:color="auto" w:fill="FFFFFF" w:themeFill="background1"/>
          </w:tcPr>
          <w:p w14:paraId="1FA5DED6" w14:textId="79747F5D" w:rsidR="00915380" w:rsidRPr="000B3659" w:rsidRDefault="00D41012"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Ensure that </w:t>
            </w:r>
            <w:r w:rsidR="00735D01" w:rsidRPr="000B3659">
              <w:rPr>
                <w:rFonts w:ascii="Maiandra GD" w:hAnsi="Maiandra GD" w:cstheme="minorHAnsi"/>
                <w:sz w:val="18"/>
                <w:szCs w:val="18"/>
              </w:rPr>
              <w:t xml:space="preserve">all children are thoroughly, </w:t>
            </w:r>
            <w:r w:rsidRPr="000B3659">
              <w:rPr>
                <w:rFonts w:ascii="Maiandra GD" w:hAnsi="Maiandra GD" w:cstheme="minorHAnsi"/>
                <w:sz w:val="18"/>
                <w:szCs w:val="18"/>
              </w:rPr>
              <w:t>appropriately</w:t>
            </w:r>
            <w:r w:rsidR="00735D01" w:rsidRPr="000B3659">
              <w:rPr>
                <w:rFonts w:ascii="Maiandra GD" w:hAnsi="Maiandra GD" w:cstheme="minorHAnsi"/>
                <w:sz w:val="18"/>
                <w:szCs w:val="18"/>
              </w:rPr>
              <w:t xml:space="preserve"> and accurately baselined to identify gaps/learning needs and any support required for mental health. P</w:t>
            </w:r>
            <w:r w:rsidRPr="000B3659">
              <w:rPr>
                <w:rFonts w:ascii="Maiandra GD" w:hAnsi="Maiandra GD" w:cstheme="minorHAnsi"/>
                <w:sz w:val="18"/>
                <w:szCs w:val="18"/>
              </w:rPr>
              <w:t>rovision</w:t>
            </w:r>
            <w:r w:rsidR="00735D01" w:rsidRPr="000B3659">
              <w:rPr>
                <w:rFonts w:ascii="Maiandra GD" w:hAnsi="Maiandra GD" w:cstheme="minorHAnsi"/>
                <w:sz w:val="18"/>
                <w:szCs w:val="18"/>
              </w:rPr>
              <w:t xml:space="preserve"> to be mapped</w:t>
            </w:r>
            <w:r w:rsidRPr="000B3659">
              <w:rPr>
                <w:rFonts w:ascii="Maiandra GD" w:hAnsi="Maiandra GD" w:cstheme="minorHAnsi"/>
                <w:sz w:val="18"/>
                <w:szCs w:val="18"/>
              </w:rPr>
              <w:t xml:space="preserve"> f</w:t>
            </w:r>
            <w:r w:rsidR="00175F29" w:rsidRPr="000B3659">
              <w:rPr>
                <w:rFonts w:ascii="Maiandra GD" w:hAnsi="Maiandra GD" w:cstheme="minorHAnsi"/>
                <w:sz w:val="18"/>
                <w:szCs w:val="18"/>
              </w:rPr>
              <w:t>rom this point</w:t>
            </w:r>
            <w:r w:rsidR="00735D01" w:rsidRPr="000B3659">
              <w:rPr>
                <w:rFonts w:ascii="Maiandra GD" w:hAnsi="Maiandra GD" w:cstheme="minorHAnsi"/>
                <w:sz w:val="18"/>
                <w:szCs w:val="18"/>
              </w:rPr>
              <w:t xml:space="preserve"> and regularly reviewed</w:t>
            </w:r>
            <w:r w:rsidR="00175F29" w:rsidRPr="000B3659">
              <w:rPr>
                <w:rFonts w:ascii="Maiandra GD" w:hAnsi="Maiandra GD" w:cstheme="minorHAnsi"/>
                <w:sz w:val="18"/>
                <w:szCs w:val="18"/>
              </w:rPr>
              <w:t xml:space="preserve"> to</w:t>
            </w:r>
            <w:r w:rsidR="00735D01" w:rsidRPr="000B3659">
              <w:rPr>
                <w:rFonts w:ascii="Maiandra GD" w:hAnsi="Maiandra GD" w:cstheme="minorHAnsi"/>
                <w:sz w:val="18"/>
                <w:szCs w:val="18"/>
              </w:rPr>
              <w:t xml:space="preserve"> enable</w:t>
            </w:r>
            <w:r w:rsidR="00175F29" w:rsidRPr="000B3659">
              <w:rPr>
                <w:rFonts w:ascii="Maiandra GD" w:hAnsi="Maiandra GD" w:cstheme="minorHAnsi"/>
                <w:sz w:val="18"/>
                <w:szCs w:val="18"/>
              </w:rPr>
              <w:t xml:space="preserve"> progress</w:t>
            </w:r>
            <w:r w:rsidR="00735D01" w:rsidRPr="000B3659">
              <w:rPr>
                <w:rFonts w:ascii="Maiandra GD" w:hAnsi="Maiandra GD" w:cstheme="minorHAnsi"/>
                <w:sz w:val="18"/>
                <w:szCs w:val="18"/>
              </w:rPr>
              <w:t xml:space="preserve"> to be tracked</w:t>
            </w:r>
            <w:r w:rsidR="00175F29" w:rsidRPr="000B3659">
              <w:rPr>
                <w:rFonts w:ascii="Maiandra GD" w:hAnsi="Maiandra GD" w:cstheme="minorHAnsi"/>
                <w:sz w:val="18"/>
                <w:szCs w:val="18"/>
              </w:rPr>
              <w:t>.</w:t>
            </w:r>
          </w:p>
        </w:tc>
      </w:tr>
      <w:tr w:rsidR="002954A6" w:rsidRPr="000B3659" w14:paraId="4C8941F1" w14:textId="77777777" w:rsidTr="000B3659">
        <w:tc>
          <w:tcPr>
            <w:tcW w:w="862" w:type="dxa"/>
            <w:shd w:val="clear" w:color="auto" w:fill="FFFFFF" w:themeFill="background1"/>
            <w:tcMar>
              <w:top w:w="57" w:type="dxa"/>
              <w:bottom w:w="57" w:type="dxa"/>
            </w:tcMar>
          </w:tcPr>
          <w:p w14:paraId="132A8D51" w14:textId="77777777" w:rsidR="00765EFB" w:rsidRPr="000B3659" w:rsidRDefault="00765EFB" w:rsidP="000B3659">
            <w:pPr>
              <w:pStyle w:val="ListParagraph"/>
              <w:numPr>
                <w:ilvl w:val="0"/>
                <w:numId w:val="10"/>
              </w:numPr>
              <w:shd w:val="clear" w:color="auto" w:fill="FFFFFF" w:themeFill="background1"/>
              <w:tabs>
                <w:tab w:val="left" w:pos="75"/>
              </w:tabs>
              <w:ind w:left="426" w:hanging="335"/>
              <w:rPr>
                <w:rFonts w:ascii="Maiandra GD" w:hAnsi="Maiandra GD" w:cstheme="minorHAnsi"/>
                <w:b/>
              </w:rPr>
            </w:pPr>
          </w:p>
        </w:tc>
        <w:tc>
          <w:tcPr>
            <w:tcW w:w="14301" w:type="dxa"/>
            <w:shd w:val="clear" w:color="auto" w:fill="FFFFFF" w:themeFill="background1"/>
          </w:tcPr>
          <w:p w14:paraId="627C1046" w14:textId="1289CEF8" w:rsidR="00915380" w:rsidRPr="000B3659" w:rsidRDefault="00D41012"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Approaches to learning which both champion the need to return to a regular pattern of work but take into account the emotional barriers and potential mental health impacts that home schooling may have had.</w:t>
            </w:r>
          </w:p>
        </w:tc>
      </w:tr>
      <w:tr w:rsidR="002954A6" w:rsidRPr="000B3659" w14:paraId="2B877022" w14:textId="77777777" w:rsidTr="000B3659">
        <w:tc>
          <w:tcPr>
            <w:tcW w:w="862" w:type="dxa"/>
            <w:shd w:val="clear" w:color="auto" w:fill="FFFFFF" w:themeFill="background1"/>
            <w:tcMar>
              <w:top w:w="57" w:type="dxa"/>
              <w:bottom w:w="57" w:type="dxa"/>
            </w:tcMar>
          </w:tcPr>
          <w:p w14:paraId="48B3A5B3" w14:textId="77777777" w:rsidR="00765EFB" w:rsidRPr="000B3659" w:rsidRDefault="002962F2" w:rsidP="000B3659">
            <w:pPr>
              <w:pStyle w:val="ListParagraph"/>
              <w:shd w:val="clear" w:color="auto" w:fill="FFFFFF" w:themeFill="background1"/>
              <w:tabs>
                <w:tab w:val="left" w:pos="75"/>
              </w:tabs>
              <w:ind w:left="426" w:hanging="335"/>
              <w:rPr>
                <w:rFonts w:ascii="Maiandra GD" w:hAnsi="Maiandra GD" w:cstheme="minorHAnsi"/>
                <w:b/>
              </w:rPr>
            </w:pPr>
            <w:r w:rsidRPr="000B3659">
              <w:rPr>
                <w:rFonts w:ascii="Maiandra GD" w:hAnsi="Maiandra GD" w:cstheme="minorHAnsi"/>
                <w:b/>
              </w:rPr>
              <w:t>C.</w:t>
            </w:r>
          </w:p>
        </w:tc>
        <w:tc>
          <w:tcPr>
            <w:tcW w:w="14301" w:type="dxa"/>
            <w:shd w:val="clear" w:color="auto" w:fill="FFFFFF" w:themeFill="background1"/>
          </w:tcPr>
          <w:p w14:paraId="2EE89421" w14:textId="4BA89B28" w:rsidR="00915380" w:rsidRPr="000B3659" w:rsidRDefault="00D41012"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Rapid and sustained catch up that allows</w:t>
            </w:r>
            <w:r w:rsidR="00175F29" w:rsidRPr="000B3659">
              <w:rPr>
                <w:rFonts w:ascii="Maiandra GD" w:hAnsi="Maiandra GD" w:cstheme="minorHAnsi"/>
                <w:sz w:val="18"/>
                <w:szCs w:val="18"/>
              </w:rPr>
              <w:t xml:space="preserve"> all children </w:t>
            </w:r>
            <w:r w:rsidRPr="000B3659">
              <w:rPr>
                <w:rFonts w:ascii="Maiandra GD" w:hAnsi="Maiandra GD" w:cstheme="minorHAnsi"/>
                <w:sz w:val="18"/>
                <w:szCs w:val="18"/>
              </w:rPr>
              <w:t>to access the curriculum for their n</w:t>
            </w:r>
            <w:r w:rsidR="00175F29" w:rsidRPr="000B3659">
              <w:rPr>
                <w:rFonts w:ascii="Maiandra GD" w:hAnsi="Maiandra GD" w:cstheme="minorHAnsi"/>
                <w:sz w:val="18"/>
                <w:szCs w:val="18"/>
              </w:rPr>
              <w:t>ew key stage/year group quickly, or whatever the</w:t>
            </w:r>
            <w:r w:rsidR="00735D01" w:rsidRPr="000B3659">
              <w:rPr>
                <w:rFonts w:ascii="Maiandra GD" w:hAnsi="Maiandra GD" w:cstheme="minorHAnsi"/>
                <w:sz w:val="18"/>
                <w:szCs w:val="18"/>
              </w:rPr>
              <w:t xml:space="preserve"> appropriate curriculum for individuals with additional needs</w:t>
            </w:r>
            <w:r w:rsidR="00175F29" w:rsidRPr="000B3659">
              <w:rPr>
                <w:rFonts w:ascii="Maiandra GD" w:hAnsi="Maiandra GD" w:cstheme="minorHAnsi"/>
                <w:sz w:val="18"/>
                <w:szCs w:val="18"/>
              </w:rPr>
              <w:t xml:space="preserve"> may be.</w:t>
            </w:r>
          </w:p>
        </w:tc>
      </w:tr>
    </w:tbl>
    <w:p w14:paraId="07AF06FA" w14:textId="0166176D" w:rsidR="005357FB" w:rsidRPr="000B3659" w:rsidRDefault="005357FB" w:rsidP="000B3659">
      <w:pPr>
        <w:shd w:val="clear" w:color="auto" w:fill="FFFFFF" w:themeFill="background1"/>
        <w:rPr>
          <w:rFonts w:ascii="Maiandra GD" w:hAnsi="Maiandra GD" w:cstheme="minorHAnsi"/>
          <w:b/>
          <w:sz w:val="32"/>
          <w:szCs w:val="32"/>
          <w:highlight w:val="yellow"/>
        </w:rPr>
      </w:pPr>
    </w:p>
    <w:tbl>
      <w:tblPr>
        <w:tblStyle w:val="TableGrid"/>
        <w:tblW w:w="15163" w:type="dxa"/>
        <w:tblLook w:val="04A0" w:firstRow="1" w:lastRow="0" w:firstColumn="1" w:lastColumn="0" w:noHBand="0" w:noVBand="1"/>
      </w:tblPr>
      <w:tblGrid>
        <w:gridCol w:w="862"/>
        <w:gridCol w:w="14301"/>
      </w:tblGrid>
      <w:tr w:rsidR="005357FB" w:rsidRPr="000B3659" w14:paraId="233383C7" w14:textId="77777777" w:rsidTr="000B3659">
        <w:tc>
          <w:tcPr>
            <w:tcW w:w="15163" w:type="dxa"/>
            <w:gridSpan w:val="2"/>
            <w:shd w:val="clear" w:color="auto" w:fill="FFFFFF" w:themeFill="background1"/>
            <w:tcMar>
              <w:top w:w="57" w:type="dxa"/>
              <w:bottom w:w="57" w:type="dxa"/>
            </w:tcMar>
          </w:tcPr>
          <w:p w14:paraId="620CE17E" w14:textId="7ECAB355" w:rsidR="005357FB" w:rsidRPr="000B3659" w:rsidRDefault="005357FB" w:rsidP="000B3659">
            <w:pPr>
              <w:shd w:val="clear" w:color="auto" w:fill="FFFFFF" w:themeFill="background1"/>
              <w:rPr>
                <w:rFonts w:ascii="Maiandra GD" w:hAnsi="Maiandra GD" w:cstheme="minorHAnsi"/>
                <w:b/>
              </w:rPr>
            </w:pPr>
            <w:r w:rsidRPr="000B3659">
              <w:rPr>
                <w:rFonts w:ascii="Maiandra GD" w:hAnsi="Maiandra GD" w:cstheme="minorHAnsi"/>
                <w:b/>
              </w:rPr>
              <w:t>Summary of Expected Outcomes</w:t>
            </w:r>
          </w:p>
        </w:tc>
      </w:tr>
      <w:tr w:rsidR="005357FB" w:rsidRPr="000B3659" w14:paraId="6D3AECE0" w14:textId="77777777" w:rsidTr="000B3659">
        <w:tc>
          <w:tcPr>
            <w:tcW w:w="862" w:type="dxa"/>
            <w:shd w:val="clear" w:color="auto" w:fill="FFFFFF" w:themeFill="background1"/>
            <w:tcMar>
              <w:top w:w="57" w:type="dxa"/>
              <w:bottom w:w="57" w:type="dxa"/>
            </w:tcMar>
          </w:tcPr>
          <w:p w14:paraId="0A533D71" w14:textId="44944C54" w:rsidR="005357FB" w:rsidRPr="000B3659" w:rsidRDefault="005357FB" w:rsidP="000B3659">
            <w:pPr>
              <w:shd w:val="clear" w:color="auto" w:fill="FFFFFF" w:themeFill="background1"/>
              <w:tabs>
                <w:tab w:val="left" w:pos="75"/>
              </w:tabs>
              <w:rPr>
                <w:rFonts w:ascii="Maiandra GD" w:hAnsi="Maiandra GD" w:cstheme="minorHAnsi"/>
                <w:b/>
              </w:rPr>
            </w:pPr>
            <w:r w:rsidRPr="000B3659">
              <w:rPr>
                <w:rFonts w:ascii="Maiandra GD" w:hAnsi="Maiandra GD" w:cstheme="minorHAnsi"/>
                <w:b/>
              </w:rPr>
              <w:t xml:space="preserve"> A.</w:t>
            </w:r>
          </w:p>
        </w:tc>
        <w:tc>
          <w:tcPr>
            <w:tcW w:w="14301" w:type="dxa"/>
            <w:shd w:val="clear" w:color="auto" w:fill="FFFFFF" w:themeFill="background1"/>
          </w:tcPr>
          <w:p w14:paraId="3668CADA" w14:textId="32732CE4" w:rsidR="005357FB" w:rsidRPr="000B3659" w:rsidRDefault="00175F29"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Children to relish the return to school</w:t>
            </w:r>
            <w:r w:rsidR="00735D01" w:rsidRPr="000B3659">
              <w:rPr>
                <w:rFonts w:ascii="Maiandra GD" w:hAnsi="Maiandra GD" w:cstheme="minorHAnsi"/>
                <w:sz w:val="18"/>
                <w:szCs w:val="18"/>
              </w:rPr>
              <w:t>,</w:t>
            </w:r>
            <w:r w:rsidRPr="000B3659">
              <w:rPr>
                <w:rFonts w:ascii="Maiandra GD" w:hAnsi="Maiandra GD" w:cstheme="minorHAnsi"/>
                <w:sz w:val="18"/>
                <w:szCs w:val="18"/>
              </w:rPr>
              <w:t xml:space="preserve"> settling back into new routines and following behavioural exp</w:t>
            </w:r>
            <w:r w:rsidR="00735D01" w:rsidRPr="000B3659">
              <w:rPr>
                <w:rFonts w:ascii="Maiandra GD" w:hAnsi="Maiandra GD" w:cstheme="minorHAnsi"/>
                <w:sz w:val="18"/>
                <w:szCs w:val="18"/>
              </w:rPr>
              <w:t>ectations with immediate effect</w:t>
            </w:r>
            <w:r w:rsidRPr="000B3659">
              <w:rPr>
                <w:rFonts w:ascii="Maiandra GD" w:hAnsi="Maiandra GD" w:cstheme="minorHAnsi"/>
                <w:sz w:val="18"/>
                <w:szCs w:val="18"/>
              </w:rPr>
              <w:t>.</w:t>
            </w:r>
            <w:r w:rsidR="00A43008" w:rsidRPr="000B3659">
              <w:rPr>
                <w:rFonts w:ascii="Maiandra GD" w:hAnsi="Maiandra GD" w:cstheme="minorHAnsi"/>
                <w:sz w:val="18"/>
                <w:szCs w:val="18"/>
              </w:rPr>
              <w:t xml:space="preserve"> Early yea</w:t>
            </w:r>
            <w:r w:rsidR="00735D01" w:rsidRPr="000B3659">
              <w:rPr>
                <w:rFonts w:ascii="Maiandra GD" w:hAnsi="Maiandra GD" w:cstheme="minorHAnsi"/>
                <w:sz w:val="18"/>
                <w:szCs w:val="18"/>
              </w:rPr>
              <w:t>rs children will settle quickly into their new setting.</w:t>
            </w:r>
          </w:p>
        </w:tc>
      </w:tr>
      <w:tr w:rsidR="005357FB" w:rsidRPr="000B3659" w14:paraId="567E3697" w14:textId="77777777" w:rsidTr="000B3659">
        <w:tc>
          <w:tcPr>
            <w:tcW w:w="862" w:type="dxa"/>
            <w:shd w:val="clear" w:color="auto" w:fill="FFFFFF" w:themeFill="background1"/>
            <w:tcMar>
              <w:top w:w="57" w:type="dxa"/>
              <w:bottom w:w="57" w:type="dxa"/>
            </w:tcMar>
          </w:tcPr>
          <w:p w14:paraId="089E4BDC" w14:textId="404629D1" w:rsidR="005357FB" w:rsidRPr="000B3659" w:rsidRDefault="005357FB" w:rsidP="000B3659">
            <w:pPr>
              <w:shd w:val="clear" w:color="auto" w:fill="FFFFFF" w:themeFill="background1"/>
              <w:tabs>
                <w:tab w:val="left" w:pos="75"/>
              </w:tabs>
              <w:rPr>
                <w:rFonts w:ascii="Maiandra GD" w:hAnsi="Maiandra GD" w:cstheme="minorHAnsi"/>
                <w:b/>
              </w:rPr>
            </w:pPr>
            <w:r w:rsidRPr="000B3659">
              <w:rPr>
                <w:rFonts w:ascii="Maiandra GD" w:hAnsi="Maiandra GD" w:cstheme="minorHAnsi"/>
                <w:b/>
              </w:rPr>
              <w:t xml:space="preserve"> B.</w:t>
            </w:r>
          </w:p>
        </w:tc>
        <w:tc>
          <w:tcPr>
            <w:tcW w:w="14301" w:type="dxa"/>
            <w:shd w:val="clear" w:color="auto" w:fill="FFFFFF" w:themeFill="background1"/>
          </w:tcPr>
          <w:p w14:paraId="3BD0DB6A" w14:textId="541BB6F6" w:rsidR="005357FB" w:rsidRPr="000B3659" w:rsidRDefault="00735D01"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By end of Autumn term</w:t>
            </w:r>
            <w:r w:rsidR="00175F29" w:rsidRPr="000B3659">
              <w:rPr>
                <w:rFonts w:ascii="Maiandra GD" w:hAnsi="Maiandra GD" w:cstheme="minorHAnsi"/>
                <w:sz w:val="18"/>
                <w:szCs w:val="18"/>
              </w:rPr>
              <w:t xml:space="preserve"> children should, with quality first teaching and support where required, have </w:t>
            </w:r>
            <w:r w:rsidR="00A43008" w:rsidRPr="000B3659">
              <w:rPr>
                <w:rFonts w:ascii="Maiandra GD" w:hAnsi="Maiandra GD" w:cstheme="minorHAnsi"/>
                <w:sz w:val="18"/>
                <w:szCs w:val="18"/>
              </w:rPr>
              <w:t xml:space="preserve">regained academic confidence to resume </w:t>
            </w:r>
            <w:r w:rsidRPr="000B3659">
              <w:rPr>
                <w:rFonts w:ascii="Maiandra GD" w:hAnsi="Maiandra GD" w:cstheme="minorHAnsi"/>
                <w:sz w:val="18"/>
                <w:szCs w:val="18"/>
              </w:rPr>
              <w:t xml:space="preserve">their </w:t>
            </w:r>
            <w:r w:rsidR="00A43008" w:rsidRPr="000B3659">
              <w:rPr>
                <w:rFonts w:ascii="Maiandra GD" w:hAnsi="Maiandra GD" w:cstheme="minorHAnsi"/>
                <w:sz w:val="18"/>
                <w:szCs w:val="18"/>
              </w:rPr>
              <w:t>learning at their expected key stage/level.</w:t>
            </w:r>
            <w:r w:rsidRPr="000B3659">
              <w:rPr>
                <w:rFonts w:ascii="Maiandra GD" w:hAnsi="Maiandra GD" w:cstheme="minorHAnsi"/>
                <w:sz w:val="18"/>
                <w:szCs w:val="18"/>
              </w:rPr>
              <w:t xml:space="preserve"> Any children identified as not meeting this expectation are further targeted for intervention.</w:t>
            </w:r>
          </w:p>
        </w:tc>
      </w:tr>
      <w:tr w:rsidR="005357FB" w:rsidRPr="000B3659" w14:paraId="664A742C" w14:textId="77777777" w:rsidTr="000B3659">
        <w:tc>
          <w:tcPr>
            <w:tcW w:w="862" w:type="dxa"/>
            <w:shd w:val="clear" w:color="auto" w:fill="FFFFFF" w:themeFill="background1"/>
            <w:tcMar>
              <w:top w:w="57" w:type="dxa"/>
              <w:bottom w:w="57" w:type="dxa"/>
            </w:tcMar>
          </w:tcPr>
          <w:p w14:paraId="43012AD4" w14:textId="78F5BBD6" w:rsidR="005357FB" w:rsidRPr="000B3659" w:rsidRDefault="005357FB" w:rsidP="000B3659">
            <w:pPr>
              <w:shd w:val="clear" w:color="auto" w:fill="FFFFFF" w:themeFill="background1"/>
              <w:tabs>
                <w:tab w:val="left" w:pos="75"/>
              </w:tabs>
              <w:rPr>
                <w:rFonts w:ascii="Maiandra GD" w:hAnsi="Maiandra GD" w:cstheme="minorHAnsi"/>
                <w:b/>
              </w:rPr>
            </w:pPr>
            <w:r w:rsidRPr="000B3659">
              <w:rPr>
                <w:rFonts w:ascii="Maiandra GD" w:hAnsi="Maiandra GD" w:cstheme="minorHAnsi"/>
                <w:b/>
              </w:rPr>
              <w:lastRenderedPageBreak/>
              <w:t xml:space="preserve"> C.</w:t>
            </w:r>
          </w:p>
        </w:tc>
        <w:tc>
          <w:tcPr>
            <w:tcW w:w="14301" w:type="dxa"/>
            <w:shd w:val="clear" w:color="auto" w:fill="FFFFFF" w:themeFill="background1"/>
          </w:tcPr>
          <w:p w14:paraId="1ED4D70B" w14:textId="4646E444" w:rsidR="005357FB" w:rsidRPr="000B3659" w:rsidRDefault="00A43008"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Children in Year 1/2/4 and 6 who will be expected to undertake formalised assessment over the year to have the support to close any gaps that have occurred to ensure they are ready to approach their test</w:t>
            </w:r>
            <w:r w:rsidR="00735D01" w:rsidRPr="000B3659">
              <w:rPr>
                <w:rFonts w:ascii="Maiandra GD" w:hAnsi="Maiandra GD" w:cstheme="minorHAnsi"/>
                <w:sz w:val="18"/>
                <w:szCs w:val="18"/>
              </w:rPr>
              <w:t>ing</w:t>
            </w:r>
            <w:r w:rsidRPr="000B3659">
              <w:rPr>
                <w:rFonts w:ascii="Maiandra GD" w:hAnsi="Maiandra GD" w:cstheme="minorHAnsi"/>
                <w:sz w:val="18"/>
                <w:szCs w:val="18"/>
              </w:rPr>
              <w:t xml:space="preserve"> with confidence. The school expects, over the course of the year, to be able to guide the children to a point where outcomes are broadly in line with previous years.</w:t>
            </w:r>
          </w:p>
        </w:tc>
      </w:tr>
    </w:tbl>
    <w:p w14:paraId="449D4FD8" w14:textId="77777777" w:rsidR="005357FB" w:rsidRPr="000B3659" w:rsidRDefault="005357FB" w:rsidP="000B3659">
      <w:pPr>
        <w:shd w:val="clear" w:color="auto" w:fill="FFFFFF" w:themeFill="background1"/>
        <w:rPr>
          <w:rFonts w:ascii="Maiandra GD" w:hAnsi="Maiandra GD" w:cstheme="minorHAnsi"/>
          <w:b/>
          <w:sz w:val="32"/>
          <w:szCs w:val="32"/>
          <w:highlight w:val="yellow"/>
        </w:rPr>
      </w:pPr>
    </w:p>
    <w:p w14:paraId="7F34CDDA" w14:textId="0DE113FB" w:rsidR="007F3D8A" w:rsidRPr="000B3659" w:rsidRDefault="007F3D8A" w:rsidP="000B3659">
      <w:pPr>
        <w:pStyle w:val="Heading-SchoolReviews"/>
        <w:shd w:val="clear" w:color="auto" w:fill="FFFFFF" w:themeFill="background1"/>
        <w:rPr>
          <w:rFonts w:ascii="Maiandra GD" w:hAnsi="Maiandra GD"/>
          <w:color w:val="auto"/>
        </w:rPr>
      </w:pPr>
      <w:r w:rsidRPr="000B3659">
        <w:rPr>
          <w:rFonts w:ascii="Maiandra GD" w:hAnsi="Maiandra GD"/>
          <w:color w:val="auto"/>
        </w:rPr>
        <w:lastRenderedPageBreak/>
        <w:t>Summary of Catch-up Strategy</w:t>
      </w:r>
    </w:p>
    <w:p w14:paraId="3CB617F5" w14:textId="77777777" w:rsidR="00C232E6" w:rsidRPr="000B3659" w:rsidRDefault="00C232E6" w:rsidP="000B3659">
      <w:pPr>
        <w:shd w:val="clear" w:color="auto" w:fill="FFFFFF" w:themeFill="background1"/>
        <w:rPr>
          <w:rFonts w:ascii="Maiandra GD" w:hAnsi="Maiandra GD" w:cstheme="minorHAnsi"/>
          <w:b/>
          <w:sz w:val="32"/>
          <w:szCs w:val="32"/>
          <w:highlight w:val="yellow"/>
        </w:rPr>
      </w:pPr>
    </w:p>
    <w:tbl>
      <w:tblPr>
        <w:tblStyle w:val="TableGrid"/>
        <w:tblW w:w="15163" w:type="dxa"/>
        <w:tblLayout w:type="fixed"/>
        <w:tblLook w:val="04A0" w:firstRow="1" w:lastRow="0" w:firstColumn="1" w:lastColumn="0" w:noHBand="0" w:noVBand="1"/>
      </w:tblPr>
      <w:tblGrid>
        <w:gridCol w:w="1101"/>
        <w:gridCol w:w="3260"/>
        <w:gridCol w:w="1843"/>
        <w:gridCol w:w="3118"/>
        <w:gridCol w:w="992"/>
        <w:gridCol w:w="2552"/>
        <w:gridCol w:w="1148"/>
        <w:gridCol w:w="1149"/>
      </w:tblGrid>
      <w:tr w:rsidR="00AC329D" w:rsidRPr="000B3659" w14:paraId="3BA8713C" w14:textId="5B1FF3D3" w:rsidTr="00C53405">
        <w:trPr>
          <w:trHeight w:val="381"/>
        </w:trPr>
        <w:tc>
          <w:tcPr>
            <w:tcW w:w="15163" w:type="dxa"/>
            <w:gridSpan w:val="8"/>
            <w:shd w:val="clear" w:color="auto" w:fill="FDE9D9" w:themeFill="accent6" w:themeFillTint="33"/>
            <w:vAlign w:val="center"/>
          </w:tcPr>
          <w:p w14:paraId="73D9C6AF" w14:textId="61DE5635" w:rsidR="00AC329D" w:rsidRPr="000B3659" w:rsidRDefault="00AC329D" w:rsidP="000B3659">
            <w:pPr>
              <w:shd w:val="clear" w:color="auto" w:fill="FFFFFF" w:themeFill="background1"/>
              <w:rPr>
                <w:rFonts w:ascii="Maiandra GD" w:hAnsi="Maiandra GD" w:cstheme="minorHAnsi"/>
                <w:b/>
              </w:rPr>
            </w:pPr>
            <w:r w:rsidRPr="000B3659">
              <w:rPr>
                <w:rFonts w:ascii="Maiandra GD" w:hAnsi="Maiandra GD" w:cstheme="minorHAnsi"/>
                <w:b/>
                <w:sz w:val="28"/>
                <w:szCs w:val="28"/>
              </w:rPr>
              <w:t>STRAND 1: TEACHING AND WHOLE SCHOOL STRATEGIES</w:t>
            </w:r>
          </w:p>
        </w:tc>
      </w:tr>
      <w:tr w:rsidR="00AC329D" w:rsidRPr="000B3659" w14:paraId="2F5F1192" w14:textId="04A82109" w:rsidTr="00F017BE">
        <w:trPr>
          <w:trHeight w:val="1066"/>
        </w:trPr>
        <w:tc>
          <w:tcPr>
            <w:tcW w:w="1101" w:type="dxa"/>
            <w:tcMar>
              <w:top w:w="57" w:type="dxa"/>
              <w:bottom w:w="57" w:type="dxa"/>
            </w:tcMar>
          </w:tcPr>
          <w:p w14:paraId="1BF36AD3" w14:textId="5CEFB782" w:rsidR="00C232E6" w:rsidRPr="000B3659" w:rsidRDefault="00C232E6" w:rsidP="000B3659">
            <w:pPr>
              <w:shd w:val="clear" w:color="auto" w:fill="FFFFFF" w:themeFill="background1"/>
              <w:rPr>
                <w:rFonts w:ascii="Maiandra GD" w:hAnsi="Maiandra GD" w:cstheme="minorHAnsi"/>
                <w:b/>
              </w:rPr>
            </w:pPr>
            <w:r w:rsidRPr="000B3659">
              <w:rPr>
                <w:rFonts w:ascii="Maiandra GD" w:hAnsi="Maiandra GD" w:cstheme="minorHAnsi"/>
                <w:b/>
              </w:rPr>
              <w:t>Element of Strand</w:t>
            </w:r>
          </w:p>
          <w:p w14:paraId="480CE742" w14:textId="397D6E0B" w:rsidR="00C232E6" w:rsidRPr="000B3659" w:rsidRDefault="00C232E6" w:rsidP="000B3659">
            <w:pPr>
              <w:shd w:val="clear" w:color="auto" w:fill="FFFFFF" w:themeFill="background1"/>
              <w:rPr>
                <w:rFonts w:ascii="Maiandra GD" w:hAnsi="Maiandra GD" w:cstheme="minorHAnsi"/>
                <w:b/>
              </w:rPr>
            </w:pPr>
          </w:p>
        </w:tc>
        <w:tc>
          <w:tcPr>
            <w:tcW w:w="3260" w:type="dxa"/>
            <w:tcMar>
              <w:top w:w="57" w:type="dxa"/>
              <w:bottom w:w="57" w:type="dxa"/>
            </w:tcMar>
          </w:tcPr>
          <w:p w14:paraId="3210AE5D" w14:textId="06F0D025" w:rsidR="00C232E6" w:rsidRPr="000B3659" w:rsidRDefault="00C232E6" w:rsidP="000B3659">
            <w:pPr>
              <w:shd w:val="clear" w:color="auto" w:fill="FFFFFF" w:themeFill="background1"/>
              <w:rPr>
                <w:rFonts w:ascii="Maiandra GD" w:hAnsi="Maiandra GD" w:cstheme="minorHAnsi"/>
                <w:b/>
              </w:rPr>
            </w:pPr>
            <w:r w:rsidRPr="000B3659">
              <w:rPr>
                <w:rFonts w:ascii="Maiandra GD" w:hAnsi="Maiandra GD" w:cstheme="minorHAnsi"/>
                <w:b/>
              </w:rPr>
              <w:t>Action/Strategy</w:t>
            </w:r>
          </w:p>
        </w:tc>
        <w:tc>
          <w:tcPr>
            <w:tcW w:w="1843" w:type="dxa"/>
            <w:shd w:val="clear" w:color="auto" w:fill="auto"/>
            <w:tcMar>
              <w:top w:w="57" w:type="dxa"/>
              <w:bottom w:w="57" w:type="dxa"/>
            </w:tcMar>
          </w:tcPr>
          <w:p w14:paraId="44FDE207" w14:textId="0197186C" w:rsidR="00C232E6" w:rsidRPr="000B3659" w:rsidRDefault="00C232E6" w:rsidP="000B3659">
            <w:pPr>
              <w:shd w:val="clear" w:color="auto" w:fill="FFFFFF" w:themeFill="background1"/>
              <w:rPr>
                <w:rFonts w:ascii="Maiandra GD" w:hAnsi="Maiandra GD" w:cstheme="minorHAnsi"/>
                <w:b/>
              </w:rPr>
            </w:pPr>
            <w:r w:rsidRPr="000B3659">
              <w:rPr>
                <w:rFonts w:ascii="Maiandra GD" w:hAnsi="Maiandra GD" w:cstheme="minorHAnsi"/>
                <w:b/>
              </w:rPr>
              <w:t xml:space="preserve">Which pupils have been targeted for this strategy?  Who will benefit?  </w:t>
            </w:r>
          </w:p>
        </w:tc>
        <w:tc>
          <w:tcPr>
            <w:tcW w:w="3118" w:type="dxa"/>
            <w:shd w:val="clear" w:color="auto" w:fill="auto"/>
            <w:tcMar>
              <w:top w:w="57" w:type="dxa"/>
              <w:bottom w:w="57" w:type="dxa"/>
            </w:tcMar>
          </w:tcPr>
          <w:p w14:paraId="5AD501E1" w14:textId="76F9AE0B" w:rsidR="00C232E6"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Expected Impact</w:t>
            </w:r>
          </w:p>
        </w:tc>
        <w:tc>
          <w:tcPr>
            <w:tcW w:w="992" w:type="dxa"/>
            <w:shd w:val="clear" w:color="auto" w:fill="auto"/>
          </w:tcPr>
          <w:p w14:paraId="38B5FEB0" w14:textId="77777777" w:rsidR="00C232E6" w:rsidRPr="000B3659" w:rsidRDefault="00C232E6" w:rsidP="000B3659">
            <w:pPr>
              <w:shd w:val="clear" w:color="auto" w:fill="FFFFFF" w:themeFill="background1"/>
              <w:rPr>
                <w:rFonts w:ascii="Maiandra GD" w:hAnsi="Maiandra GD" w:cstheme="minorHAnsi"/>
                <w:b/>
              </w:rPr>
            </w:pPr>
            <w:r w:rsidRPr="000B3659">
              <w:rPr>
                <w:rFonts w:ascii="Maiandra GD" w:hAnsi="Maiandra GD" w:cstheme="minorHAnsi"/>
                <w:b/>
              </w:rPr>
              <w:t>Staff lead</w:t>
            </w:r>
          </w:p>
        </w:tc>
        <w:tc>
          <w:tcPr>
            <w:tcW w:w="2552" w:type="dxa"/>
          </w:tcPr>
          <w:p w14:paraId="58F48FB8" w14:textId="3477C9A8"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Monitoring:</w:t>
            </w:r>
          </w:p>
          <w:p w14:paraId="032C0C35" w14:textId="4F70C672" w:rsidR="00C232E6"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W</w:t>
            </w:r>
            <w:r w:rsidR="00C232E6" w:rsidRPr="000B3659">
              <w:rPr>
                <w:rFonts w:ascii="Maiandra GD" w:hAnsi="Maiandra GD" w:cstheme="minorHAnsi"/>
                <w:b/>
              </w:rPr>
              <w:t xml:space="preserve">hen </w:t>
            </w:r>
            <w:r w:rsidRPr="000B3659">
              <w:rPr>
                <w:rFonts w:ascii="Maiandra GD" w:hAnsi="Maiandra GD" w:cstheme="minorHAnsi"/>
                <w:b/>
              </w:rPr>
              <w:t xml:space="preserve">and how </w:t>
            </w:r>
            <w:r w:rsidR="00C232E6" w:rsidRPr="000B3659">
              <w:rPr>
                <w:rFonts w:ascii="Maiandra GD" w:hAnsi="Maiandra GD" w:cstheme="minorHAnsi"/>
                <w:b/>
              </w:rPr>
              <w:t xml:space="preserve">will you </w:t>
            </w:r>
            <w:r w:rsidRPr="000B3659">
              <w:rPr>
                <w:rFonts w:ascii="Maiandra GD" w:hAnsi="Maiandra GD" w:cstheme="minorHAnsi"/>
                <w:b/>
              </w:rPr>
              <w:t>evaluate impact?</w:t>
            </w:r>
          </w:p>
        </w:tc>
        <w:tc>
          <w:tcPr>
            <w:tcW w:w="1148" w:type="dxa"/>
            <w:shd w:val="clear" w:color="auto" w:fill="FFFFFF" w:themeFill="background1"/>
          </w:tcPr>
          <w:p w14:paraId="38F879A2" w14:textId="352146DB" w:rsidR="00C232E6" w:rsidRPr="000B3659" w:rsidRDefault="00C232E6" w:rsidP="000B3659">
            <w:pPr>
              <w:shd w:val="clear" w:color="auto" w:fill="FFFFFF" w:themeFill="background1"/>
              <w:rPr>
                <w:rFonts w:ascii="Maiandra GD" w:hAnsi="Maiandra GD" w:cstheme="minorHAnsi"/>
                <w:b/>
              </w:rPr>
            </w:pPr>
            <w:r w:rsidRPr="000B3659">
              <w:rPr>
                <w:rFonts w:ascii="Maiandra GD" w:hAnsi="Maiandra GD" w:cstheme="minorHAnsi"/>
                <w:b/>
              </w:rPr>
              <w:t>Cost (School Budget)</w:t>
            </w:r>
          </w:p>
        </w:tc>
        <w:tc>
          <w:tcPr>
            <w:tcW w:w="1149" w:type="dxa"/>
            <w:shd w:val="clear" w:color="auto" w:fill="FFFFFF" w:themeFill="background1"/>
          </w:tcPr>
          <w:p w14:paraId="41081AAE" w14:textId="52284838" w:rsidR="00C232E6" w:rsidRPr="000B3659" w:rsidRDefault="00AC329D" w:rsidP="000B3659">
            <w:pPr>
              <w:shd w:val="clear" w:color="auto" w:fill="FFFFFF" w:themeFill="background1"/>
              <w:rPr>
                <w:rFonts w:ascii="Maiandra GD" w:hAnsi="Maiandra GD" w:cstheme="minorHAnsi"/>
                <w:b/>
              </w:rPr>
            </w:pPr>
            <w:r w:rsidRPr="000B3659">
              <w:rPr>
                <w:rFonts w:ascii="Maiandra GD" w:hAnsi="Maiandra GD" w:cstheme="minorHAnsi"/>
                <w:b/>
              </w:rPr>
              <w:t>Cost (National Funding)</w:t>
            </w:r>
          </w:p>
        </w:tc>
      </w:tr>
      <w:tr w:rsidR="00AC329D" w:rsidRPr="000B3659" w14:paraId="32D21BE5" w14:textId="6EF458D4" w:rsidTr="00F017BE">
        <w:trPr>
          <w:trHeight w:val="289"/>
        </w:trPr>
        <w:tc>
          <w:tcPr>
            <w:tcW w:w="1101" w:type="dxa"/>
            <w:tcMar>
              <w:top w:w="57" w:type="dxa"/>
              <w:bottom w:w="57" w:type="dxa"/>
            </w:tcMar>
          </w:tcPr>
          <w:p w14:paraId="6D31E015" w14:textId="2C9580C1" w:rsidR="00C232E6" w:rsidRPr="000B3659" w:rsidRDefault="0054682B"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Supporting great teaching</w:t>
            </w:r>
          </w:p>
        </w:tc>
        <w:tc>
          <w:tcPr>
            <w:tcW w:w="3260" w:type="dxa"/>
            <w:tcMar>
              <w:top w:w="57" w:type="dxa"/>
              <w:bottom w:w="57" w:type="dxa"/>
            </w:tcMar>
          </w:tcPr>
          <w:p w14:paraId="7E792761" w14:textId="77777777" w:rsidR="00C232E6" w:rsidRPr="000B3659" w:rsidRDefault="00463D49"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Continued, thorough and focussed monitoring programme.</w:t>
            </w:r>
          </w:p>
          <w:p w14:paraId="6A6C9644" w14:textId="77777777" w:rsidR="0054682B" w:rsidRPr="000B3659" w:rsidRDefault="0054682B"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Clear calendar for monitoring focused on key priorities and shared with staff.</w:t>
            </w:r>
          </w:p>
          <w:p w14:paraId="2D6E81DD" w14:textId="62CD9760" w:rsidR="0054682B" w:rsidRPr="000B3659" w:rsidRDefault="0054682B"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Training/CDP for staff as required.</w:t>
            </w:r>
          </w:p>
        </w:tc>
        <w:tc>
          <w:tcPr>
            <w:tcW w:w="1843" w:type="dxa"/>
            <w:shd w:val="clear" w:color="auto" w:fill="auto"/>
            <w:tcMar>
              <w:top w:w="57" w:type="dxa"/>
              <w:bottom w:w="57" w:type="dxa"/>
            </w:tcMar>
          </w:tcPr>
          <w:p w14:paraId="1D461750" w14:textId="519D28ED" w:rsidR="00C232E6" w:rsidRPr="000B3659" w:rsidRDefault="00B6112D"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Across all classes</w:t>
            </w:r>
          </w:p>
          <w:p w14:paraId="0378B50F" w14:textId="4816969F" w:rsidR="00B6112D" w:rsidRPr="000B3659" w:rsidRDefault="00B6112D" w:rsidP="000B3659">
            <w:pPr>
              <w:shd w:val="clear" w:color="auto" w:fill="FFFFFF" w:themeFill="background1"/>
              <w:rPr>
                <w:rFonts w:ascii="Maiandra GD" w:hAnsi="Maiandra GD" w:cstheme="minorHAnsi"/>
                <w:sz w:val="18"/>
                <w:szCs w:val="18"/>
              </w:rPr>
            </w:pPr>
          </w:p>
        </w:tc>
        <w:tc>
          <w:tcPr>
            <w:tcW w:w="3118" w:type="dxa"/>
            <w:shd w:val="clear" w:color="auto" w:fill="auto"/>
            <w:tcMar>
              <w:top w:w="57" w:type="dxa"/>
              <w:bottom w:w="57" w:type="dxa"/>
            </w:tcMar>
          </w:tcPr>
          <w:p w14:paraId="48C6B5A6" w14:textId="4696014F" w:rsidR="00C232E6" w:rsidRPr="000B3659" w:rsidRDefault="00463D49" w:rsidP="000B3659">
            <w:pPr>
              <w:shd w:val="clear" w:color="auto" w:fill="FFFFFF" w:themeFill="background1"/>
              <w:rPr>
                <w:rFonts w:ascii="Maiandra GD" w:hAnsi="Maiandra GD" w:cstheme="minorHAnsi"/>
                <w:sz w:val="18"/>
                <w:szCs w:val="18"/>
              </w:rPr>
            </w:pPr>
            <w:proofErr w:type="spellStart"/>
            <w:r w:rsidRPr="000B3659">
              <w:rPr>
                <w:rFonts w:ascii="Maiandra GD" w:hAnsi="Maiandra GD" w:cstheme="minorHAnsi"/>
                <w:sz w:val="18"/>
                <w:szCs w:val="18"/>
              </w:rPr>
              <w:t>SLT</w:t>
            </w:r>
            <w:proofErr w:type="gramStart"/>
            <w:r w:rsidR="00D52531">
              <w:rPr>
                <w:rFonts w:ascii="Maiandra GD" w:hAnsi="Maiandra GD" w:cstheme="minorHAnsi"/>
                <w:sz w:val="18"/>
                <w:szCs w:val="18"/>
              </w:rPr>
              <w:t>,SENco</w:t>
            </w:r>
            <w:proofErr w:type="spellEnd"/>
            <w:proofErr w:type="gramEnd"/>
            <w:r w:rsidR="00D52531">
              <w:rPr>
                <w:rFonts w:ascii="Maiandra GD" w:hAnsi="Maiandra GD" w:cstheme="minorHAnsi"/>
                <w:sz w:val="18"/>
                <w:szCs w:val="18"/>
              </w:rPr>
              <w:t xml:space="preserve"> </w:t>
            </w:r>
            <w:r w:rsidR="0054682B" w:rsidRPr="000B3659">
              <w:rPr>
                <w:rFonts w:ascii="Maiandra GD" w:hAnsi="Maiandra GD" w:cstheme="minorHAnsi"/>
                <w:sz w:val="18"/>
                <w:szCs w:val="18"/>
              </w:rPr>
              <w:t xml:space="preserve"> and Maths/English/Phonics leaders</w:t>
            </w:r>
            <w:r w:rsidRPr="000B3659">
              <w:rPr>
                <w:rFonts w:ascii="Maiandra GD" w:hAnsi="Maiandra GD" w:cstheme="minorHAnsi"/>
                <w:sz w:val="18"/>
                <w:szCs w:val="18"/>
              </w:rPr>
              <w:t xml:space="preserve"> will be able to see the quality of practice occurring, observe the progress of the children and content being taught and support where necessary.</w:t>
            </w:r>
          </w:p>
        </w:tc>
        <w:tc>
          <w:tcPr>
            <w:tcW w:w="992" w:type="dxa"/>
            <w:shd w:val="clear" w:color="auto" w:fill="auto"/>
          </w:tcPr>
          <w:p w14:paraId="0A3379CC" w14:textId="48A1B26B" w:rsidR="00C232E6" w:rsidRPr="000B3659" w:rsidRDefault="00D52531" w:rsidP="000B3659">
            <w:pPr>
              <w:shd w:val="clear" w:color="auto" w:fill="FFFFFF" w:themeFill="background1"/>
              <w:jc w:val="center"/>
              <w:rPr>
                <w:rFonts w:ascii="Maiandra GD" w:hAnsi="Maiandra GD" w:cstheme="minorHAnsi"/>
                <w:b/>
                <w:sz w:val="18"/>
                <w:szCs w:val="18"/>
              </w:rPr>
            </w:pPr>
            <w:r>
              <w:rPr>
                <w:rFonts w:ascii="Maiandra GD" w:hAnsi="Maiandra GD" w:cstheme="minorHAnsi"/>
                <w:b/>
                <w:sz w:val="18"/>
                <w:szCs w:val="18"/>
              </w:rPr>
              <w:t>BOC</w:t>
            </w:r>
          </w:p>
        </w:tc>
        <w:tc>
          <w:tcPr>
            <w:tcW w:w="2552" w:type="dxa"/>
          </w:tcPr>
          <w:p w14:paraId="1321E839" w14:textId="77777777" w:rsidR="00D52531" w:rsidRDefault="00463D49" w:rsidP="00D52531">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Monitoring calendar in place and shared with </w:t>
            </w:r>
            <w:r w:rsidR="00D52531">
              <w:rPr>
                <w:rFonts w:ascii="Maiandra GD" w:hAnsi="Maiandra GD" w:cstheme="minorHAnsi"/>
                <w:sz w:val="18"/>
                <w:szCs w:val="18"/>
              </w:rPr>
              <w:t>all staff.</w:t>
            </w:r>
          </w:p>
          <w:p w14:paraId="7ACD7C72" w14:textId="25DFBB51" w:rsidR="00C232E6" w:rsidRPr="000B3659" w:rsidRDefault="00463D49" w:rsidP="00D52531">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Observations recorded in writing for</w:t>
            </w:r>
            <w:r w:rsidR="0054682B" w:rsidRPr="000B3659">
              <w:rPr>
                <w:rFonts w:ascii="Maiandra GD" w:hAnsi="Maiandra GD" w:cstheme="minorHAnsi"/>
                <w:sz w:val="18"/>
                <w:szCs w:val="18"/>
              </w:rPr>
              <w:t xml:space="preserve"> whole school feedback and for individuals. Meetings where support is required with actions and review date set.</w:t>
            </w:r>
          </w:p>
        </w:tc>
        <w:tc>
          <w:tcPr>
            <w:tcW w:w="1148" w:type="dxa"/>
            <w:shd w:val="clear" w:color="auto" w:fill="FFFFFF" w:themeFill="background1"/>
          </w:tcPr>
          <w:p w14:paraId="73D44E70" w14:textId="2E6BB1D2" w:rsidR="00C232E6" w:rsidRPr="000B3659" w:rsidRDefault="00F017BE" w:rsidP="00F017BE">
            <w:pPr>
              <w:shd w:val="clear" w:color="auto" w:fill="FFFFFF" w:themeFill="background1"/>
              <w:jc w:val="center"/>
              <w:rPr>
                <w:rFonts w:ascii="Maiandra GD" w:hAnsi="Maiandra GD" w:cstheme="minorHAnsi"/>
                <w:b/>
                <w:sz w:val="18"/>
                <w:szCs w:val="18"/>
              </w:rPr>
            </w:pPr>
            <w:r>
              <w:rPr>
                <w:rFonts w:ascii="Maiandra GD" w:hAnsi="Maiandra GD" w:cstheme="minorHAnsi"/>
                <w:b/>
                <w:sz w:val="18"/>
                <w:szCs w:val="18"/>
              </w:rPr>
              <w:t>Monitoring time - £500.00</w:t>
            </w:r>
          </w:p>
        </w:tc>
        <w:tc>
          <w:tcPr>
            <w:tcW w:w="1149" w:type="dxa"/>
            <w:shd w:val="clear" w:color="auto" w:fill="FFFFFF" w:themeFill="background1"/>
          </w:tcPr>
          <w:p w14:paraId="2F00B221" w14:textId="77777777" w:rsidR="00C232E6" w:rsidRPr="000B3659" w:rsidRDefault="00C232E6" w:rsidP="000B3659">
            <w:pPr>
              <w:shd w:val="clear" w:color="auto" w:fill="FFFFFF" w:themeFill="background1"/>
              <w:jc w:val="center"/>
              <w:rPr>
                <w:rFonts w:ascii="Maiandra GD" w:hAnsi="Maiandra GD" w:cstheme="minorHAnsi"/>
                <w:b/>
                <w:sz w:val="18"/>
                <w:szCs w:val="18"/>
              </w:rPr>
            </w:pPr>
          </w:p>
        </w:tc>
      </w:tr>
      <w:tr w:rsidR="00AC329D" w:rsidRPr="000B3659" w14:paraId="1EACD760" w14:textId="7054B993" w:rsidTr="00F017BE">
        <w:trPr>
          <w:trHeight w:hRule="exact" w:val="1887"/>
        </w:trPr>
        <w:tc>
          <w:tcPr>
            <w:tcW w:w="1101" w:type="dxa"/>
            <w:tcMar>
              <w:top w:w="57" w:type="dxa"/>
              <w:bottom w:w="57" w:type="dxa"/>
            </w:tcMar>
          </w:tcPr>
          <w:p w14:paraId="4219077E" w14:textId="647EDE57" w:rsidR="00C232E6" w:rsidRPr="000B3659" w:rsidRDefault="00FF58E4" w:rsidP="000B3659">
            <w:pPr>
              <w:shd w:val="clear" w:color="auto" w:fill="FFFFFF" w:themeFill="background1"/>
              <w:rPr>
                <w:rFonts w:ascii="Maiandra GD" w:hAnsi="Maiandra GD" w:cstheme="minorHAnsi"/>
                <w:sz w:val="18"/>
                <w:szCs w:val="18"/>
                <w:highlight w:val="yellow"/>
              </w:rPr>
            </w:pPr>
            <w:r w:rsidRPr="000B3659">
              <w:rPr>
                <w:rFonts w:ascii="Maiandra GD" w:hAnsi="Maiandra GD" w:cstheme="minorHAnsi"/>
                <w:sz w:val="18"/>
                <w:szCs w:val="18"/>
              </w:rPr>
              <w:t>Transition support</w:t>
            </w:r>
          </w:p>
        </w:tc>
        <w:tc>
          <w:tcPr>
            <w:tcW w:w="3260" w:type="dxa"/>
            <w:tcMar>
              <w:top w:w="57" w:type="dxa"/>
              <w:bottom w:w="57" w:type="dxa"/>
            </w:tcMar>
          </w:tcPr>
          <w:p w14:paraId="18D21D7D" w14:textId="77777777" w:rsidR="0054682B" w:rsidRPr="000B3659" w:rsidRDefault="0054682B"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Transition plans for EYFS.</w:t>
            </w:r>
          </w:p>
          <w:p w14:paraId="55415320" w14:textId="460FC68E" w:rsidR="0054682B" w:rsidRPr="000B3659" w:rsidRDefault="0054682B"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Individual support for children with additional needs – bespoke plans where required.</w:t>
            </w:r>
          </w:p>
        </w:tc>
        <w:tc>
          <w:tcPr>
            <w:tcW w:w="1843" w:type="dxa"/>
            <w:tcMar>
              <w:top w:w="57" w:type="dxa"/>
              <w:bottom w:w="57" w:type="dxa"/>
            </w:tcMar>
          </w:tcPr>
          <w:p w14:paraId="24F906F8" w14:textId="77777777" w:rsidR="00C232E6" w:rsidRPr="000B3659" w:rsidRDefault="00FF58E4"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All classes</w:t>
            </w:r>
          </w:p>
          <w:p w14:paraId="461ED11C" w14:textId="008D26B3" w:rsidR="00B6112D" w:rsidRPr="000B3659" w:rsidRDefault="00B6112D"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Individuals requiring additional support</w:t>
            </w:r>
          </w:p>
        </w:tc>
        <w:tc>
          <w:tcPr>
            <w:tcW w:w="3118" w:type="dxa"/>
            <w:shd w:val="clear" w:color="auto" w:fill="auto"/>
            <w:tcMar>
              <w:top w:w="57" w:type="dxa"/>
              <w:bottom w:w="57" w:type="dxa"/>
            </w:tcMar>
          </w:tcPr>
          <w:p w14:paraId="2748FAE3" w14:textId="696668DF" w:rsidR="0054682B" w:rsidRPr="000B3659" w:rsidRDefault="00FF58E4"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This will have a significant impact on the mental health of the children and </w:t>
            </w:r>
            <w:r w:rsidR="0054682B" w:rsidRPr="000B3659">
              <w:rPr>
                <w:rFonts w:ascii="Maiandra GD" w:hAnsi="Maiandra GD" w:cstheme="minorHAnsi"/>
                <w:sz w:val="18"/>
                <w:szCs w:val="18"/>
              </w:rPr>
              <w:t xml:space="preserve">make them feel more comfortable and </w:t>
            </w:r>
            <w:r w:rsidRPr="000B3659">
              <w:rPr>
                <w:rFonts w:ascii="Maiandra GD" w:hAnsi="Maiandra GD" w:cstheme="minorHAnsi"/>
                <w:sz w:val="18"/>
                <w:szCs w:val="18"/>
              </w:rPr>
              <w:t>familiar with the</w:t>
            </w:r>
            <w:r w:rsidR="0054682B" w:rsidRPr="000B3659">
              <w:rPr>
                <w:rFonts w:ascii="Maiandra GD" w:hAnsi="Maiandra GD" w:cstheme="minorHAnsi"/>
                <w:sz w:val="18"/>
                <w:szCs w:val="18"/>
              </w:rPr>
              <w:t>ir new setting to enable successful transition</w:t>
            </w:r>
            <w:r w:rsidRPr="000B3659">
              <w:rPr>
                <w:rFonts w:ascii="Maiandra GD" w:hAnsi="Maiandra GD" w:cstheme="minorHAnsi"/>
                <w:sz w:val="18"/>
                <w:szCs w:val="18"/>
              </w:rPr>
              <w:t>.</w:t>
            </w:r>
            <w:r w:rsidR="0054682B" w:rsidRPr="000B3659">
              <w:rPr>
                <w:rFonts w:ascii="Maiandra GD" w:hAnsi="Maiandra GD" w:cstheme="minorHAnsi"/>
                <w:sz w:val="18"/>
                <w:szCs w:val="18"/>
              </w:rPr>
              <w:t xml:space="preserve"> Staff build trusting and respectful relationships with children quickly to enable successful learning. </w:t>
            </w:r>
          </w:p>
        </w:tc>
        <w:tc>
          <w:tcPr>
            <w:tcW w:w="992" w:type="dxa"/>
            <w:shd w:val="clear" w:color="auto" w:fill="auto"/>
          </w:tcPr>
          <w:p w14:paraId="0C71B978" w14:textId="42D3B4D3" w:rsidR="00C232E6" w:rsidRPr="00D52531" w:rsidRDefault="00D52531" w:rsidP="000B3659">
            <w:pPr>
              <w:shd w:val="clear" w:color="auto" w:fill="FFFFFF" w:themeFill="background1"/>
              <w:jc w:val="center"/>
              <w:rPr>
                <w:rFonts w:ascii="Maiandra GD" w:hAnsi="Maiandra GD" w:cstheme="minorHAnsi"/>
                <w:sz w:val="16"/>
                <w:szCs w:val="16"/>
              </w:rPr>
            </w:pPr>
            <w:r w:rsidRPr="00D52531">
              <w:rPr>
                <w:rFonts w:ascii="Maiandra GD" w:hAnsi="Maiandra GD" w:cstheme="minorHAnsi"/>
                <w:sz w:val="16"/>
                <w:szCs w:val="16"/>
              </w:rPr>
              <w:t xml:space="preserve">Years 1 to 6 – </w:t>
            </w:r>
            <w:proofErr w:type="spellStart"/>
            <w:r w:rsidRPr="00D52531">
              <w:rPr>
                <w:rFonts w:ascii="Maiandra GD" w:hAnsi="Maiandra GD" w:cstheme="minorHAnsi"/>
                <w:sz w:val="16"/>
                <w:szCs w:val="16"/>
              </w:rPr>
              <w:t>BoC</w:t>
            </w:r>
            <w:proofErr w:type="spellEnd"/>
            <w:r w:rsidRPr="00D52531">
              <w:rPr>
                <w:rFonts w:ascii="Maiandra GD" w:hAnsi="Maiandra GD" w:cstheme="minorHAnsi"/>
                <w:sz w:val="16"/>
                <w:szCs w:val="16"/>
              </w:rPr>
              <w:t xml:space="preserve"> &amp; CTs</w:t>
            </w:r>
          </w:p>
          <w:p w14:paraId="478458F8" w14:textId="20F2C3BE" w:rsidR="00D52531" w:rsidRPr="00D52531" w:rsidRDefault="00D52531" w:rsidP="000B3659">
            <w:pPr>
              <w:shd w:val="clear" w:color="auto" w:fill="FFFFFF" w:themeFill="background1"/>
              <w:jc w:val="center"/>
              <w:rPr>
                <w:rFonts w:ascii="Maiandra GD" w:hAnsi="Maiandra GD" w:cstheme="minorHAnsi"/>
                <w:sz w:val="16"/>
                <w:szCs w:val="16"/>
              </w:rPr>
            </w:pPr>
            <w:r w:rsidRPr="00D52531">
              <w:rPr>
                <w:rFonts w:ascii="Maiandra GD" w:hAnsi="Maiandra GD" w:cstheme="minorHAnsi"/>
                <w:sz w:val="16"/>
                <w:szCs w:val="16"/>
              </w:rPr>
              <w:t>SEN – NR</w:t>
            </w:r>
          </w:p>
          <w:p w14:paraId="221457E4" w14:textId="3B5289A3" w:rsidR="00D52531" w:rsidRPr="00D52531" w:rsidRDefault="00D52531" w:rsidP="000B3659">
            <w:pPr>
              <w:shd w:val="clear" w:color="auto" w:fill="FFFFFF" w:themeFill="background1"/>
              <w:jc w:val="center"/>
              <w:rPr>
                <w:rFonts w:ascii="Maiandra GD" w:hAnsi="Maiandra GD" w:cstheme="minorHAnsi"/>
                <w:sz w:val="16"/>
                <w:szCs w:val="16"/>
              </w:rPr>
            </w:pPr>
            <w:r w:rsidRPr="00D52531">
              <w:rPr>
                <w:rFonts w:ascii="Maiandra GD" w:hAnsi="Maiandra GD" w:cstheme="minorHAnsi"/>
                <w:sz w:val="16"/>
                <w:szCs w:val="16"/>
              </w:rPr>
              <w:t>WB – NB/BOC</w:t>
            </w:r>
          </w:p>
          <w:p w14:paraId="5876A03F" w14:textId="368DE0CF" w:rsidR="00C53405" w:rsidRPr="000B3659" w:rsidRDefault="00C53405" w:rsidP="00D52531">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EYFS -</w:t>
            </w:r>
          </w:p>
          <w:p w14:paraId="35CD9688" w14:textId="1E26C795" w:rsidR="0054682B" w:rsidRPr="000B3659" w:rsidRDefault="00D52531"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-RP/NR</w:t>
            </w:r>
          </w:p>
        </w:tc>
        <w:tc>
          <w:tcPr>
            <w:tcW w:w="2552" w:type="dxa"/>
          </w:tcPr>
          <w:p w14:paraId="5497947D" w14:textId="77777777" w:rsidR="0054682B" w:rsidRPr="000B3659" w:rsidRDefault="0054682B"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Learning walks, tracking attendance and discussions with staff to ensure every child has settled into school quickly.</w:t>
            </w:r>
          </w:p>
          <w:p w14:paraId="2B149E7F" w14:textId="0F10720F" w:rsidR="00C232E6" w:rsidRPr="000B3659" w:rsidRDefault="0054682B"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Ensure plans are in place for individuals requiring further support/individualised plans.</w:t>
            </w:r>
            <w:r w:rsidR="00FF58E4" w:rsidRPr="000B3659">
              <w:rPr>
                <w:rFonts w:ascii="Maiandra GD" w:hAnsi="Maiandra GD" w:cstheme="minorHAnsi"/>
                <w:sz w:val="18"/>
                <w:szCs w:val="18"/>
              </w:rPr>
              <w:t xml:space="preserve"> </w:t>
            </w:r>
          </w:p>
        </w:tc>
        <w:tc>
          <w:tcPr>
            <w:tcW w:w="1148" w:type="dxa"/>
            <w:shd w:val="clear" w:color="auto" w:fill="FFFFFF" w:themeFill="background1"/>
          </w:tcPr>
          <w:p w14:paraId="511145BA" w14:textId="7683650E" w:rsidR="00C232E6" w:rsidRPr="000B3659" w:rsidRDefault="00F017BE"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Monitoring Time £1000.00</w:t>
            </w:r>
          </w:p>
        </w:tc>
        <w:tc>
          <w:tcPr>
            <w:tcW w:w="1149" w:type="dxa"/>
            <w:shd w:val="clear" w:color="auto" w:fill="FFFFFF" w:themeFill="background1"/>
          </w:tcPr>
          <w:p w14:paraId="7D601F01" w14:textId="77777777" w:rsidR="00C232E6" w:rsidRPr="000B3659" w:rsidRDefault="00C232E6" w:rsidP="000B3659">
            <w:pPr>
              <w:shd w:val="clear" w:color="auto" w:fill="FFFFFF" w:themeFill="background1"/>
              <w:jc w:val="center"/>
              <w:rPr>
                <w:rFonts w:ascii="Maiandra GD" w:hAnsi="Maiandra GD" w:cstheme="minorHAnsi"/>
                <w:sz w:val="18"/>
                <w:szCs w:val="18"/>
              </w:rPr>
            </w:pPr>
          </w:p>
        </w:tc>
      </w:tr>
      <w:tr w:rsidR="004C0E15" w:rsidRPr="000B3659" w14:paraId="659DB19D" w14:textId="77777777" w:rsidTr="00F017BE">
        <w:trPr>
          <w:trHeight w:hRule="exact" w:val="2354"/>
        </w:trPr>
        <w:tc>
          <w:tcPr>
            <w:tcW w:w="1101" w:type="dxa"/>
            <w:tcMar>
              <w:top w:w="57" w:type="dxa"/>
              <w:bottom w:w="57" w:type="dxa"/>
            </w:tcMar>
          </w:tcPr>
          <w:p w14:paraId="43B4F731" w14:textId="56285979" w:rsidR="004C0E15" w:rsidRPr="000B3659" w:rsidRDefault="00FF58E4" w:rsidP="000B3659">
            <w:pPr>
              <w:shd w:val="clear" w:color="auto" w:fill="FFFFFF" w:themeFill="background1"/>
              <w:rPr>
                <w:rFonts w:ascii="Maiandra GD" w:hAnsi="Maiandra GD" w:cstheme="minorHAnsi"/>
                <w:sz w:val="18"/>
                <w:szCs w:val="18"/>
                <w:highlight w:val="yellow"/>
              </w:rPr>
            </w:pPr>
            <w:r w:rsidRPr="000B3659">
              <w:rPr>
                <w:rFonts w:ascii="Maiandra GD" w:hAnsi="Maiandra GD" w:cstheme="minorHAnsi"/>
                <w:sz w:val="18"/>
                <w:szCs w:val="18"/>
              </w:rPr>
              <w:t xml:space="preserve">Catch up curriculum </w:t>
            </w:r>
          </w:p>
        </w:tc>
        <w:tc>
          <w:tcPr>
            <w:tcW w:w="3260" w:type="dxa"/>
            <w:tcMar>
              <w:top w:w="57" w:type="dxa"/>
              <w:bottom w:w="57" w:type="dxa"/>
            </w:tcMar>
          </w:tcPr>
          <w:p w14:paraId="2DC5FFF6" w14:textId="3439C7AB" w:rsidR="004C0E15" w:rsidRPr="00F017BE" w:rsidRDefault="0054682B" w:rsidP="000B3659">
            <w:pPr>
              <w:shd w:val="clear" w:color="auto" w:fill="FFFFFF" w:themeFill="background1"/>
              <w:rPr>
                <w:rFonts w:ascii="Maiandra GD" w:hAnsi="Maiandra GD" w:cstheme="minorHAnsi"/>
                <w:sz w:val="16"/>
                <w:szCs w:val="16"/>
              </w:rPr>
            </w:pPr>
            <w:r w:rsidRPr="00F017BE">
              <w:rPr>
                <w:rFonts w:ascii="Maiandra GD" w:hAnsi="Maiandra GD" w:cstheme="minorHAnsi"/>
                <w:sz w:val="16"/>
                <w:szCs w:val="16"/>
              </w:rPr>
              <w:t xml:space="preserve">Catch up curriculum for </w:t>
            </w:r>
            <w:r w:rsidR="00D52531" w:rsidRPr="00F017BE">
              <w:rPr>
                <w:rFonts w:ascii="Maiandra GD" w:hAnsi="Maiandra GD" w:cstheme="minorHAnsi"/>
                <w:sz w:val="16"/>
                <w:szCs w:val="16"/>
              </w:rPr>
              <w:t xml:space="preserve">English &amp; Maths </w:t>
            </w:r>
            <w:r w:rsidR="00F017BE">
              <w:rPr>
                <w:rFonts w:ascii="Maiandra GD" w:hAnsi="Maiandra GD" w:cstheme="minorHAnsi"/>
                <w:sz w:val="16"/>
                <w:szCs w:val="16"/>
              </w:rPr>
              <w:t>Years 1-6 – back on track docs</w:t>
            </w:r>
          </w:p>
          <w:p w14:paraId="7A91013D" w14:textId="2AD58C7C" w:rsidR="00D52531" w:rsidRPr="00F017BE" w:rsidRDefault="00D52531" w:rsidP="000B3659">
            <w:pPr>
              <w:shd w:val="clear" w:color="auto" w:fill="FFFFFF" w:themeFill="background1"/>
              <w:rPr>
                <w:rFonts w:ascii="Maiandra GD" w:hAnsi="Maiandra GD" w:cstheme="minorHAnsi"/>
                <w:sz w:val="16"/>
                <w:szCs w:val="16"/>
              </w:rPr>
            </w:pPr>
            <w:r w:rsidRPr="00F017BE">
              <w:rPr>
                <w:rFonts w:ascii="Maiandra GD" w:hAnsi="Maiandra GD" w:cstheme="minorHAnsi"/>
                <w:sz w:val="16"/>
                <w:szCs w:val="16"/>
              </w:rPr>
              <w:t xml:space="preserve">Reviewed Curriculum in </w:t>
            </w:r>
            <w:proofErr w:type="spellStart"/>
            <w:r w:rsidRPr="00F017BE">
              <w:rPr>
                <w:rFonts w:ascii="Maiandra GD" w:hAnsi="Maiandra GD" w:cstheme="minorHAnsi"/>
                <w:sz w:val="16"/>
                <w:szCs w:val="16"/>
              </w:rPr>
              <w:t>Sc</w:t>
            </w:r>
            <w:proofErr w:type="spellEnd"/>
            <w:r w:rsidRPr="00F017BE">
              <w:rPr>
                <w:rFonts w:ascii="Maiandra GD" w:hAnsi="Maiandra GD" w:cstheme="minorHAnsi"/>
                <w:sz w:val="16"/>
                <w:szCs w:val="16"/>
              </w:rPr>
              <w:t xml:space="preserve">/G/H/M/PE to address gaps </w:t>
            </w:r>
          </w:p>
          <w:p w14:paraId="5D7B4497" w14:textId="3ED0D24D" w:rsidR="00D52531" w:rsidRPr="00F017BE" w:rsidRDefault="00D52531" w:rsidP="000B3659">
            <w:pPr>
              <w:shd w:val="clear" w:color="auto" w:fill="FFFFFF" w:themeFill="background1"/>
              <w:rPr>
                <w:rFonts w:ascii="Maiandra GD" w:hAnsi="Maiandra GD" w:cstheme="minorHAnsi"/>
                <w:sz w:val="16"/>
                <w:szCs w:val="16"/>
              </w:rPr>
            </w:pPr>
            <w:r w:rsidRPr="00F017BE">
              <w:rPr>
                <w:rFonts w:ascii="Maiandra GD" w:hAnsi="Maiandra GD" w:cstheme="minorHAnsi"/>
                <w:sz w:val="16"/>
                <w:szCs w:val="16"/>
              </w:rPr>
              <w:t xml:space="preserve">Additional PSHE and wellbeing strategies </w:t>
            </w:r>
          </w:p>
          <w:p w14:paraId="4B2D4F67" w14:textId="2CE5514E" w:rsidR="0054682B" w:rsidRPr="00F017BE" w:rsidRDefault="0054682B" w:rsidP="000B3659">
            <w:pPr>
              <w:shd w:val="clear" w:color="auto" w:fill="FFFFFF" w:themeFill="background1"/>
              <w:rPr>
                <w:rFonts w:ascii="Maiandra GD" w:hAnsi="Maiandra GD" w:cstheme="minorHAnsi"/>
                <w:sz w:val="16"/>
                <w:szCs w:val="16"/>
              </w:rPr>
            </w:pPr>
            <w:r w:rsidRPr="00F017BE">
              <w:rPr>
                <w:rFonts w:ascii="Maiandra GD" w:hAnsi="Maiandra GD" w:cstheme="minorHAnsi"/>
                <w:sz w:val="16"/>
                <w:szCs w:val="16"/>
              </w:rPr>
              <w:t>EYFS focus on prime areas</w:t>
            </w:r>
            <w:r w:rsidR="00B6112D" w:rsidRPr="00F017BE">
              <w:rPr>
                <w:rFonts w:ascii="Maiandra GD" w:hAnsi="Maiandra GD" w:cstheme="minorHAnsi"/>
                <w:sz w:val="16"/>
                <w:szCs w:val="16"/>
              </w:rPr>
              <w:t xml:space="preserve"> to ensure children are ready for their next stage of </w:t>
            </w:r>
            <w:r w:rsidRPr="00F017BE">
              <w:rPr>
                <w:rFonts w:ascii="Maiandra GD" w:hAnsi="Maiandra GD" w:cstheme="minorHAnsi"/>
                <w:sz w:val="16"/>
                <w:szCs w:val="16"/>
              </w:rPr>
              <w:t>learn</w:t>
            </w:r>
            <w:r w:rsidR="00B6112D" w:rsidRPr="00F017BE">
              <w:rPr>
                <w:rFonts w:ascii="Maiandra GD" w:hAnsi="Maiandra GD" w:cstheme="minorHAnsi"/>
                <w:sz w:val="16"/>
                <w:szCs w:val="16"/>
              </w:rPr>
              <w:t>ing</w:t>
            </w:r>
            <w:r w:rsidRPr="00F017BE">
              <w:rPr>
                <w:rFonts w:ascii="Maiandra GD" w:hAnsi="Maiandra GD" w:cstheme="minorHAnsi"/>
                <w:sz w:val="16"/>
                <w:szCs w:val="16"/>
              </w:rPr>
              <w:t>.</w:t>
            </w:r>
          </w:p>
          <w:p w14:paraId="15993D22" w14:textId="77777777" w:rsidR="0054682B" w:rsidRPr="00F017BE" w:rsidRDefault="0054682B" w:rsidP="000B3659">
            <w:pPr>
              <w:shd w:val="clear" w:color="auto" w:fill="FFFFFF" w:themeFill="background1"/>
              <w:rPr>
                <w:rFonts w:ascii="Maiandra GD" w:hAnsi="Maiandra GD" w:cstheme="minorHAnsi"/>
                <w:sz w:val="16"/>
                <w:szCs w:val="16"/>
              </w:rPr>
            </w:pPr>
            <w:r w:rsidRPr="00F017BE">
              <w:rPr>
                <w:rFonts w:ascii="Maiandra GD" w:hAnsi="Maiandra GD" w:cstheme="minorHAnsi"/>
                <w:sz w:val="16"/>
                <w:szCs w:val="16"/>
              </w:rPr>
              <w:t>Training in English and Maths to ‘dovetail’ gaps in learning with expectations for their current year group curriculum.</w:t>
            </w:r>
          </w:p>
          <w:p w14:paraId="107BF509" w14:textId="1B909B0F" w:rsidR="0054682B" w:rsidRPr="000B3659" w:rsidRDefault="0054682B" w:rsidP="000B3659">
            <w:pPr>
              <w:shd w:val="clear" w:color="auto" w:fill="FFFFFF" w:themeFill="background1"/>
              <w:rPr>
                <w:rFonts w:ascii="Maiandra GD" w:hAnsi="Maiandra GD" w:cstheme="minorHAnsi"/>
                <w:sz w:val="18"/>
                <w:szCs w:val="18"/>
              </w:rPr>
            </w:pPr>
          </w:p>
        </w:tc>
        <w:tc>
          <w:tcPr>
            <w:tcW w:w="1843" w:type="dxa"/>
            <w:tcMar>
              <w:top w:w="57" w:type="dxa"/>
              <w:bottom w:w="57" w:type="dxa"/>
            </w:tcMar>
          </w:tcPr>
          <w:p w14:paraId="1537FA52" w14:textId="77777777" w:rsidR="004C0E15" w:rsidRPr="000B3659" w:rsidRDefault="00FF58E4"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All classes</w:t>
            </w:r>
          </w:p>
          <w:p w14:paraId="1F8AD6AF" w14:textId="77777777" w:rsidR="00B6112D" w:rsidRPr="000B3659" w:rsidRDefault="00B6112D"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EYFS children requiring further support</w:t>
            </w:r>
          </w:p>
          <w:p w14:paraId="7E7412C3" w14:textId="31CD7071" w:rsidR="00B6112D" w:rsidRPr="000B3659" w:rsidRDefault="00B6112D"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Individuals requiring support for mental health/anxiety following COVID return</w:t>
            </w:r>
          </w:p>
        </w:tc>
        <w:tc>
          <w:tcPr>
            <w:tcW w:w="3118" w:type="dxa"/>
            <w:shd w:val="clear" w:color="auto" w:fill="auto"/>
            <w:tcMar>
              <w:top w:w="57" w:type="dxa"/>
              <w:bottom w:w="57" w:type="dxa"/>
            </w:tcMar>
          </w:tcPr>
          <w:p w14:paraId="19C95C2E" w14:textId="7BDE8129" w:rsidR="004C0E15" w:rsidRPr="000B3659" w:rsidRDefault="00FF58E4"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This will have a significant impact on the mental health of the children and m</w:t>
            </w:r>
            <w:r w:rsidR="00B6112D" w:rsidRPr="000B3659">
              <w:rPr>
                <w:rFonts w:ascii="Maiandra GD" w:hAnsi="Maiandra GD" w:cstheme="minorHAnsi"/>
                <w:sz w:val="18"/>
                <w:szCs w:val="18"/>
              </w:rPr>
              <w:t>ake them feel more comfortable and understand the impact of COVID.</w:t>
            </w:r>
          </w:p>
          <w:p w14:paraId="22CBE87E" w14:textId="77777777" w:rsidR="00B6112D" w:rsidRPr="000B3659" w:rsidRDefault="00B6112D"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Children will be ready for their next stage of learning.</w:t>
            </w:r>
          </w:p>
          <w:p w14:paraId="4600C165" w14:textId="2461C343" w:rsidR="00B6112D" w:rsidRPr="000B3659" w:rsidRDefault="00B6112D" w:rsidP="000B3659">
            <w:pPr>
              <w:shd w:val="clear" w:color="auto" w:fill="FFFFFF" w:themeFill="background1"/>
              <w:rPr>
                <w:rFonts w:ascii="Maiandra GD" w:hAnsi="Maiandra GD" w:cstheme="minorHAnsi"/>
                <w:sz w:val="18"/>
                <w:szCs w:val="18"/>
                <w:highlight w:val="yellow"/>
              </w:rPr>
            </w:pPr>
            <w:r w:rsidRPr="000B3659">
              <w:rPr>
                <w:rFonts w:ascii="Maiandra GD" w:hAnsi="Maiandra GD" w:cstheme="minorHAnsi"/>
                <w:sz w:val="18"/>
                <w:szCs w:val="18"/>
              </w:rPr>
              <w:t>Children will ‘catch up’ learning missed without missing expectations of their current year group. No further gaps created.</w:t>
            </w:r>
          </w:p>
        </w:tc>
        <w:tc>
          <w:tcPr>
            <w:tcW w:w="992" w:type="dxa"/>
            <w:shd w:val="clear" w:color="auto" w:fill="auto"/>
          </w:tcPr>
          <w:p w14:paraId="61550A20" w14:textId="77777777" w:rsidR="004C0E15" w:rsidRDefault="00F017BE"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BOC</w:t>
            </w:r>
          </w:p>
          <w:p w14:paraId="26081197" w14:textId="6B2FC1AE" w:rsidR="00F017BE" w:rsidRPr="000B3659" w:rsidRDefault="00F017BE"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Subject leaders</w:t>
            </w:r>
          </w:p>
        </w:tc>
        <w:tc>
          <w:tcPr>
            <w:tcW w:w="2552" w:type="dxa"/>
          </w:tcPr>
          <w:p w14:paraId="2B61A39B" w14:textId="77777777" w:rsidR="00F017BE" w:rsidRDefault="00FF58E4"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SLT to construct curriculum and to ensure this is being utilised during the initial return period.</w:t>
            </w:r>
          </w:p>
          <w:p w14:paraId="1E9795CA" w14:textId="2DDB5F16" w:rsidR="004C0E15" w:rsidRPr="000B3659" w:rsidRDefault="00F017BE" w:rsidP="000B3659">
            <w:pPr>
              <w:shd w:val="clear" w:color="auto" w:fill="FFFFFF" w:themeFill="background1"/>
              <w:rPr>
                <w:rFonts w:ascii="Maiandra GD" w:hAnsi="Maiandra GD" w:cstheme="minorHAnsi"/>
                <w:sz w:val="18"/>
                <w:szCs w:val="18"/>
              </w:rPr>
            </w:pPr>
            <w:r>
              <w:rPr>
                <w:rFonts w:ascii="Maiandra GD" w:hAnsi="Maiandra GD" w:cstheme="minorHAnsi"/>
                <w:sz w:val="18"/>
                <w:szCs w:val="18"/>
              </w:rPr>
              <w:t>Curriculum maps all developed to address gaps and missed teaching in each subject.</w:t>
            </w:r>
            <w:r w:rsidR="00FF58E4" w:rsidRPr="000B3659">
              <w:rPr>
                <w:rFonts w:ascii="Maiandra GD" w:hAnsi="Maiandra GD" w:cstheme="minorHAnsi"/>
                <w:sz w:val="18"/>
                <w:szCs w:val="18"/>
              </w:rPr>
              <w:t xml:space="preserve"> This will be done via the monitoring calendar.</w:t>
            </w:r>
          </w:p>
        </w:tc>
        <w:tc>
          <w:tcPr>
            <w:tcW w:w="1148" w:type="dxa"/>
            <w:shd w:val="clear" w:color="auto" w:fill="FFFFFF" w:themeFill="background1"/>
          </w:tcPr>
          <w:p w14:paraId="76CC0011" w14:textId="77777777" w:rsidR="004C0E15" w:rsidRDefault="00F017BE"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 xml:space="preserve">Subject leader time </w:t>
            </w:r>
          </w:p>
          <w:p w14:paraId="1980B17E" w14:textId="77777777" w:rsidR="00F017BE" w:rsidRDefault="00F017BE"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£1000.00</w:t>
            </w:r>
          </w:p>
          <w:p w14:paraId="385A283F" w14:textId="4239636B" w:rsidR="00F017BE" w:rsidRPr="000B3659" w:rsidRDefault="00F017BE"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Additional planning time – supply £1000.00</w:t>
            </w:r>
          </w:p>
        </w:tc>
        <w:tc>
          <w:tcPr>
            <w:tcW w:w="1149" w:type="dxa"/>
            <w:shd w:val="clear" w:color="auto" w:fill="FFFFFF" w:themeFill="background1"/>
          </w:tcPr>
          <w:p w14:paraId="76B71F8A" w14:textId="77777777" w:rsidR="004C0E15" w:rsidRPr="00F017BE" w:rsidRDefault="00F017BE" w:rsidP="000B3659">
            <w:pPr>
              <w:shd w:val="clear" w:color="auto" w:fill="FFFFFF" w:themeFill="background1"/>
              <w:jc w:val="center"/>
              <w:rPr>
                <w:rFonts w:ascii="Maiandra GD" w:hAnsi="Maiandra GD" w:cstheme="minorHAnsi"/>
                <w:sz w:val="16"/>
                <w:szCs w:val="16"/>
              </w:rPr>
            </w:pPr>
            <w:r w:rsidRPr="00F017BE">
              <w:rPr>
                <w:rFonts w:ascii="Maiandra GD" w:hAnsi="Maiandra GD" w:cstheme="minorHAnsi"/>
                <w:sz w:val="16"/>
                <w:szCs w:val="16"/>
              </w:rPr>
              <w:t xml:space="preserve">£4000.00 – E&amp;M Back on track </w:t>
            </w:r>
          </w:p>
          <w:p w14:paraId="467218E8" w14:textId="77777777" w:rsidR="00F017BE" w:rsidRPr="00F017BE" w:rsidRDefault="00F017BE" w:rsidP="000B3659">
            <w:pPr>
              <w:shd w:val="clear" w:color="auto" w:fill="FFFFFF" w:themeFill="background1"/>
              <w:jc w:val="center"/>
              <w:rPr>
                <w:rFonts w:ascii="Maiandra GD" w:hAnsi="Maiandra GD" w:cstheme="minorHAnsi"/>
                <w:sz w:val="16"/>
                <w:szCs w:val="16"/>
              </w:rPr>
            </w:pPr>
            <w:r w:rsidRPr="00F017BE">
              <w:rPr>
                <w:rFonts w:ascii="Maiandra GD" w:hAnsi="Maiandra GD" w:cstheme="minorHAnsi"/>
                <w:sz w:val="16"/>
                <w:szCs w:val="16"/>
              </w:rPr>
              <w:t>Staff CPD – Wellbeing /English &amp; Maths £500</w:t>
            </w:r>
          </w:p>
          <w:p w14:paraId="584FBD82" w14:textId="77777777" w:rsidR="00F017BE" w:rsidRDefault="00F017BE" w:rsidP="000B3659">
            <w:pPr>
              <w:shd w:val="clear" w:color="auto" w:fill="FFFFFF" w:themeFill="background1"/>
              <w:jc w:val="center"/>
              <w:rPr>
                <w:rFonts w:ascii="Maiandra GD" w:hAnsi="Maiandra GD" w:cstheme="minorHAnsi"/>
                <w:sz w:val="16"/>
                <w:szCs w:val="16"/>
              </w:rPr>
            </w:pPr>
            <w:r w:rsidRPr="00F017BE">
              <w:rPr>
                <w:rFonts w:ascii="Maiandra GD" w:hAnsi="Maiandra GD" w:cstheme="minorHAnsi"/>
                <w:sz w:val="16"/>
                <w:szCs w:val="16"/>
              </w:rPr>
              <w:t>Writing legends £800.00</w:t>
            </w:r>
          </w:p>
          <w:p w14:paraId="75C6C5C3" w14:textId="5DFB0397" w:rsidR="00F017BE" w:rsidRPr="000B3659" w:rsidRDefault="00F017BE" w:rsidP="000B3659">
            <w:pPr>
              <w:shd w:val="clear" w:color="auto" w:fill="FFFFFF" w:themeFill="background1"/>
              <w:jc w:val="center"/>
              <w:rPr>
                <w:rFonts w:ascii="Maiandra GD" w:hAnsi="Maiandra GD" w:cstheme="minorHAnsi"/>
                <w:sz w:val="18"/>
                <w:szCs w:val="18"/>
              </w:rPr>
            </w:pPr>
            <w:r>
              <w:rPr>
                <w:rFonts w:ascii="Maiandra GD" w:hAnsi="Maiandra GD" w:cstheme="minorHAnsi"/>
                <w:sz w:val="16"/>
                <w:szCs w:val="16"/>
              </w:rPr>
              <w:t>Wellbeing Day £500.00</w:t>
            </w:r>
          </w:p>
        </w:tc>
      </w:tr>
      <w:tr w:rsidR="00AC329D" w:rsidRPr="000B3659" w14:paraId="2D380E33" w14:textId="77777777" w:rsidTr="000B3659">
        <w:trPr>
          <w:trHeight w:hRule="exact" w:val="387"/>
        </w:trPr>
        <w:tc>
          <w:tcPr>
            <w:tcW w:w="12866" w:type="dxa"/>
            <w:gridSpan w:val="6"/>
            <w:shd w:val="clear" w:color="auto" w:fill="F2F2F2" w:themeFill="background1" w:themeFillShade="F2"/>
            <w:tcMar>
              <w:top w:w="57" w:type="dxa"/>
              <w:bottom w:w="57" w:type="dxa"/>
            </w:tcMar>
          </w:tcPr>
          <w:p w14:paraId="55D915DE" w14:textId="5CE20A54" w:rsidR="00AC329D" w:rsidRPr="000B3659" w:rsidRDefault="00AC329D" w:rsidP="000B3659">
            <w:pPr>
              <w:shd w:val="clear" w:color="auto" w:fill="FFFFFF" w:themeFill="background1"/>
              <w:jc w:val="right"/>
              <w:rPr>
                <w:rFonts w:ascii="Maiandra GD" w:hAnsi="Maiandra GD" w:cstheme="minorHAnsi"/>
                <w:b/>
              </w:rPr>
            </w:pPr>
            <w:r w:rsidRPr="000B3659">
              <w:rPr>
                <w:rFonts w:ascii="Maiandra GD" w:hAnsi="Maiandra GD" w:cstheme="minorHAnsi"/>
                <w:b/>
              </w:rPr>
              <w:t>Cost - Sub-totals</w:t>
            </w:r>
          </w:p>
        </w:tc>
        <w:tc>
          <w:tcPr>
            <w:tcW w:w="1148" w:type="dxa"/>
            <w:shd w:val="clear" w:color="auto" w:fill="FFFFFF" w:themeFill="background1"/>
          </w:tcPr>
          <w:p w14:paraId="395B2B79" w14:textId="0ECF406E" w:rsidR="00AC329D" w:rsidRPr="000B3659" w:rsidRDefault="00F017BE"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£3500.00</w:t>
            </w:r>
          </w:p>
        </w:tc>
        <w:tc>
          <w:tcPr>
            <w:tcW w:w="1149" w:type="dxa"/>
            <w:shd w:val="clear" w:color="auto" w:fill="FFFFFF" w:themeFill="background1"/>
          </w:tcPr>
          <w:p w14:paraId="0428D31F" w14:textId="4D05C0A5" w:rsidR="00AC329D" w:rsidRPr="000B3659" w:rsidRDefault="00F017BE"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£5800.00</w:t>
            </w:r>
          </w:p>
        </w:tc>
      </w:tr>
      <w:tr w:rsidR="00AC329D" w:rsidRPr="000B3659" w14:paraId="7F5A4694" w14:textId="6B926B10" w:rsidTr="000B3659">
        <w:trPr>
          <w:trHeight w:hRule="exact" w:val="387"/>
        </w:trPr>
        <w:tc>
          <w:tcPr>
            <w:tcW w:w="12866" w:type="dxa"/>
            <w:gridSpan w:val="6"/>
            <w:shd w:val="clear" w:color="auto" w:fill="F2F2F2" w:themeFill="background1" w:themeFillShade="F2"/>
            <w:tcMar>
              <w:top w:w="57" w:type="dxa"/>
              <w:bottom w:w="57" w:type="dxa"/>
            </w:tcMar>
          </w:tcPr>
          <w:p w14:paraId="148CDA83" w14:textId="2B93274C" w:rsidR="00AC329D" w:rsidRPr="000B3659" w:rsidRDefault="00AC329D" w:rsidP="000B3659">
            <w:pPr>
              <w:shd w:val="clear" w:color="auto" w:fill="FFFFFF" w:themeFill="background1"/>
              <w:jc w:val="right"/>
              <w:rPr>
                <w:rFonts w:ascii="Maiandra GD" w:hAnsi="Maiandra GD" w:cstheme="minorHAnsi"/>
                <w:sz w:val="18"/>
                <w:szCs w:val="18"/>
              </w:rPr>
            </w:pPr>
            <w:r w:rsidRPr="000B3659">
              <w:rPr>
                <w:rFonts w:ascii="Maiandra GD" w:hAnsi="Maiandra GD" w:cstheme="minorHAnsi"/>
                <w:b/>
              </w:rPr>
              <w:t>Total budgeted cost for Strand 1</w:t>
            </w:r>
          </w:p>
        </w:tc>
        <w:tc>
          <w:tcPr>
            <w:tcW w:w="2297" w:type="dxa"/>
            <w:gridSpan w:val="2"/>
            <w:shd w:val="clear" w:color="auto" w:fill="FFFFFF" w:themeFill="background1"/>
          </w:tcPr>
          <w:p w14:paraId="6B222ED5" w14:textId="77777777" w:rsidR="00AC329D" w:rsidRPr="000B3659" w:rsidRDefault="00AC329D" w:rsidP="000B3659">
            <w:pPr>
              <w:shd w:val="clear" w:color="auto" w:fill="FFFFFF" w:themeFill="background1"/>
              <w:jc w:val="center"/>
              <w:rPr>
                <w:rFonts w:ascii="Maiandra GD" w:hAnsi="Maiandra GD" w:cstheme="minorHAnsi"/>
                <w:sz w:val="18"/>
                <w:szCs w:val="18"/>
              </w:rPr>
            </w:pPr>
          </w:p>
        </w:tc>
      </w:tr>
    </w:tbl>
    <w:p w14:paraId="46E6BD3D" w14:textId="4B31E942" w:rsidR="007838D6" w:rsidRPr="000B3659" w:rsidRDefault="007838D6" w:rsidP="000B3659">
      <w:pPr>
        <w:shd w:val="clear" w:color="auto" w:fill="FFFFFF" w:themeFill="background1"/>
        <w:rPr>
          <w:rFonts w:ascii="Maiandra GD" w:hAnsi="Maiandra GD" w:cstheme="minorHAnsi"/>
          <w:b/>
          <w:sz w:val="32"/>
          <w:szCs w:val="32"/>
          <w:highlight w:val="yellow"/>
        </w:rPr>
      </w:pPr>
    </w:p>
    <w:tbl>
      <w:tblPr>
        <w:tblStyle w:val="TableGrid"/>
        <w:tblW w:w="15163" w:type="dxa"/>
        <w:tblLayout w:type="fixed"/>
        <w:tblLook w:val="04A0" w:firstRow="1" w:lastRow="0" w:firstColumn="1" w:lastColumn="0" w:noHBand="0" w:noVBand="1"/>
      </w:tblPr>
      <w:tblGrid>
        <w:gridCol w:w="1809"/>
        <w:gridCol w:w="2410"/>
        <w:gridCol w:w="1985"/>
        <w:gridCol w:w="3118"/>
        <w:gridCol w:w="851"/>
        <w:gridCol w:w="2693"/>
        <w:gridCol w:w="1134"/>
        <w:gridCol w:w="1163"/>
      </w:tblGrid>
      <w:tr w:rsidR="00AC329D" w:rsidRPr="000B3659" w14:paraId="2F89086C" w14:textId="77777777" w:rsidTr="000B3659">
        <w:trPr>
          <w:trHeight w:hRule="exact" w:val="435"/>
        </w:trPr>
        <w:tc>
          <w:tcPr>
            <w:tcW w:w="15163" w:type="dxa"/>
            <w:gridSpan w:val="8"/>
            <w:shd w:val="clear" w:color="auto" w:fill="FFFFFF" w:themeFill="background1"/>
            <w:vAlign w:val="center"/>
          </w:tcPr>
          <w:p w14:paraId="0C08253B" w14:textId="77777777" w:rsidR="00AC329D" w:rsidRPr="000B3659" w:rsidRDefault="00AC329D" w:rsidP="000B3659">
            <w:pPr>
              <w:shd w:val="clear" w:color="auto" w:fill="FFFFFF" w:themeFill="background1"/>
              <w:rPr>
                <w:rFonts w:ascii="Maiandra GD" w:hAnsi="Maiandra GD" w:cstheme="minorHAnsi"/>
                <w:b/>
              </w:rPr>
            </w:pPr>
            <w:r w:rsidRPr="000B3659">
              <w:rPr>
                <w:rFonts w:ascii="Maiandra GD" w:hAnsi="Maiandra GD" w:cstheme="minorHAnsi"/>
                <w:b/>
                <w:sz w:val="28"/>
                <w:szCs w:val="28"/>
              </w:rPr>
              <w:lastRenderedPageBreak/>
              <w:t>STRAND 2: TARGETED SUPPORT</w:t>
            </w:r>
          </w:p>
        </w:tc>
      </w:tr>
      <w:tr w:rsidR="000F50E0" w:rsidRPr="000B3659" w14:paraId="7FF446FB" w14:textId="77777777" w:rsidTr="000B3659">
        <w:tc>
          <w:tcPr>
            <w:tcW w:w="1809" w:type="dxa"/>
            <w:tcMar>
              <w:top w:w="57" w:type="dxa"/>
              <w:bottom w:w="57" w:type="dxa"/>
            </w:tcMar>
          </w:tcPr>
          <w:p w14:paraId="777B38B1" w14:textId="77777777"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Element of Strand</w:t>
            </w:r>
          </w:p>
          <w:p w14:paraId="4D3AD67C" w14:textId="558CB02A" w:rsidR="000F50E0" w:rsidRPr="000B3659" w:rsidRDefault="000F50E0" w:rsidP="000B3659">
            <w:pPr>
              <w:shd w:val="clear" w:color="auto" w:fill="FFFFFF" w:themeFill="background1"/>
              <w:rPr>
                <w:rFonts w:ascii="Maiandra GD" w:hAnsi="Maiandra GD" w:cstheme="minorHAnsi"/>
                <w:b/>
                <w:i/>
                <w:color w:val="808080" w:themeColor="background1" w:themeShade="80"/>
                <w:sz w:val="18"/>
                <w:szCs w:val="18"/>
              </w:rPr>
            </w:pPr>
          </w:p>
          <w:p w14:paraId="7C7B8102" w14:textId="77777777" w:rsidR="000F50E0" w:rsidRPr="000B3659" w:rsidRDefault="000F50E0" w:rsidP="000B3659">
            <w:pPr>
              <w:shd w:val="clear" w:color="auto" w:fill="FFFFFF" w:themeFill="background1"/>
              <w:rPr>
                <w:rFonts w:ascii="Maiandra GD" w:hAnsi="Maiandra GD" w:cstheme="minorHAnsi"/>
                <w:b/>
              </w:rPr>
            </w:pPr>
          </w:p>
        </w:tc>
        <w:tc>
          <w:tcPr>
            <w:tcW w:w="2410" w:type="dxa"/>
            <w:tcMar>
              <w:top w:w="57" w:type="dxa"/>
              <w:bottom w:w="57" w:type="dxa"/>
            </w:tcMar>
          </w:tcPr>
          <w:p w14:paraId="2911358B" w14:textId="5F233ADB"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Action/Strategy</w:t>
            </w:r>
          </w:p>
        </w:tc>
        <w:tc>
          <w:tcPr>
            <w:tcW w:w="1985" w:type="dxa"/>
            <w:shd w:val="clear" w:color="auto" w:fill="FFFFFF" w:themeFill="background1"/>
            <w:tcMar>
              <w:top w:w="57" w:type="dxa"/>
              <w:bottom w:w="57" w:type="dxa"/>
            </w:tcMar>
          </w:tcPr>
          <w:p w14:paraId="143FED3D" w14:textId="404FD888"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 xml:space="preserve">Which pupils have been targeted for this strategy?  Who will benefit?  </w:t>
            </w:r>
          </w:p>
        </w:tc>
        <w:tc>
          <w:tcPr>
            <w:tcW w:w="3118" w:type="dxa"/>
            <w:tcMar>
              <w:top w:w="57" w:type="dxa"/>
              <w:bottom w:w="57" w:type="dxa"/>
            </w:tcMar>
          </w:tcPr>
          <w:p w14:paraId="1F306076" w14:textId="6CD19A01"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Expected Impact</w:t>
            </w:r>
          </w:p>
        </w:tc>
        <w:tc>
          <w:tcPr>
            <w:tcW w:w="851" w:type="dxa"/>
          </w:tcPr>
          <w:p w14:paraId="1DF152AE" w14:textId="76D27F42"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Staff lead</w:t>
            </w:r>
          </w:p>
        </w:tc>
        <w:tc>
          <w:tcPr>
            <w:tcW w:w="2693" w:type="dxa"/>
          </w:tcPr>
          <w:p w14:paraId="4A6536FB" w14:textId="77777777"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Monitoring:</w:t>
            </w:r>
          </w:p>
          <w:p w14:paraId="4DFD9F72" w14:textId="27FB1241"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When and how will you evaluate impact?</w:t>
            </w:r>
          </w:p>
        </w:tc>
        <w:tc>
          <w:tcPr>
            <w:tcW w:w="1134" w:type="dxa"/>
            <w:shd w:val="clear" w:color="auto" w:fill="FFFFFF" w:themeFill="background1"/>
          </w:tcPr>
          <w:p w14:paraId="15DAC823" w14:textId="75CA2EA1"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Cost (School Budget)</w:t>
            </w:r>
          </w:p>
        </w:tc>
        <w:tc>
          <w:tcPr>
            <w:tcW w:w="1163" w:type="dxa"/>
            <w:shd w:val="clear" w:color="auto" w:fill="FFFFFF" w:themeFill="background1"/>
          </w:tcPr>
          <w:p w14:paraId="053C9387" w14:textId="0846C206"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Cost (National Funding)</w:t>
            </w:r>
          </w:p>
        </w:tc>
      </w:tr>
      <w:tr w:rsidR="000F50E0" w:rsidRPr="000B3659" w14:paraId="02B9F1C3" w14:textId="77777777" w:rsidTr="000B3659">
        <w:trPr>
          <w:trHeight w:hRule="exact" w:val="2405"/>
        </w:trPr>
        <w:tc>
          <w:tcPr>
            <w:tcW w:w="1809" w:type="dxa"/>
            <w:shd w:val="clear" w:color="auto" w:fill="auto"/>
            <w:tcMar>
              <w:top w:w="57" w:type="dxa"/>
              <w:bottom w:w="57" w:type="dxa"/>
            </w:tcMar>
          </w:tcPr>
          <w:p w14:paraId="5953FA14" w14:textId="59FA4B5D" w:rsidR="000F50E0" w:rsidRPr="000B3659" w:rsidRDefault="00A5142D"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Small group/1-1 </w:t>
            </w:r>
            <w:r w:rsidR="003B116F" w:rsidRPr="000B3659">
              <w:rPr>
                <w:rFonts w:ascii="Maiandra GD" w:hAnsi="Maiandra GD" w:cstheme="minorHAnsi"/>
                <w:sz w:val="18"/>
                <w:szCs w:val="18"/>
              </w:rPr>
              <w:t>interventions</w:t>
            </w:r>
            <w:r w:rsidR="002E173F" w:rsidRPr="000B3659">
              <w:rPr>
                <w:rFonts w:ascii="Maiandra GD" w:hAnsi="Maiandra GD" w:cstheme="minorHAnsi"/>
                <w:sz w:val="18"/>
                <w:szCs w:val="18"/>
              </w:rPr>
              <w:t xml:space="preserve"> during school day</w:t>
            </w:r>
          </w:p>
        </w:tc>
        <w:tc>
          <w:tcPr>
            <w:tcW w:w="2410" w:type="dxa"/>
            <w:shd w:val="clear" w:color="auto" w:fill="auto"/>
            <w:tcMar>
              <w:top w:w="57" w:type="dxa"/>
              <w:bottom w:w="57" w:type="dxa"/>
            </w:tcMar>
          </w:tcPr>
          <w:p w14:paraId="7A0688FD" w14:textId="77777777" w:rsidR="00C53405" w:rsidRPr="000B3659" w:rsidRDefault="00C53405"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Targeted interventions - small group/1-1  delivered by trained staff</w:t>
            </w:r>
          </w:p>
          <w:p w14:paraId="16511919" w14:textId="77777777" w:rsidR="00A5142D" w:rsidRPr="000B3659" w:rsidRDefault="00C53405"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Resources to enable successful intervention including the payment of staff </w:t>
            </w:r>
          </w:p>
          <w:p w14:paraId="05ADA484" w14:textId="67F47B38" w:rsidR="00E307C0" w:rsidRPr="000B3659" w:rsidRDefault="00E307C0"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highlight w:val="yellow"/>
              </w:rPr>
              <w:t>Employment of part time TA/teacher to deliver interventions?</w:t>
            </w:r>
          </w:p>
        </w:tc>
        <w:tc>
          <w:tcPr>
            <w:tcW w:w="1985" w:type="dxa"/>
            <w:shd w:val="clear" w:color="auto" w:fill="auto"/>
            <w:tcMar>
              <w:top w:w="57" w:type="dxa"/>
              <w:bottom w:w="57" w:type="dxa"/>
            </w:tcMar>
          </w:tcPr>
          <w:p w14:paraId="718D07DC" w14:textId="22587A0C" w:rsidR="000F50E0" w:rsidRPr="000B3659" w:rsidRDefault="00C53405"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Children across the identified as needing support in English and/or Maths</w:t>
            </w:r>
            <w:r w:rsidR="003B116F" w:rsidRPr="000B3659">
              <w:rPr>
                <w:rFonts w:ascii="Maiandra GD" w:hAnsi="Maiandra GD" w:cstheme="minorHAnsi"/>
                <w:sz w:val="18"/>
                <w:szCs w:val="18"/>
              </w:rPr>
              <w:t>.</w:t>
            </w:r>
            <w:r w:rsidRPr="000B3659">
              <w:rPr>
                <w:rFonts w:ascii="Maiandra GD" w:hAnsi="Maiandra GD" w:cstheme="minorHAnsi"/>
                <w:sz w:val="18"/>
                <w:szCs w:val="18"/>
              </w:rPr>
              <w:t xml:space="preserve"> (EYFS prime areas)</w:t>
            </w:r>
          </w:p>
        </w:tc>
        <w:tc>
          <w:tcPr>
            <w:tcW w:w="3118" w:type="dxa"/>
            <w:shd w:val="clear" w:color="auto" w:fill="auto"/>
            <w:tcMar>
              <w:top w:w="57" w:type="dxa"/>
              <w:bottom w:w="57" w:type="dxa"/>
            </w:tcMar>
          </w:tcPr>
          <w:p w14:paraId="4A736DB2" w14:textId="6B9F16FB" w:rsidR="000F50E0" w:rsidRPr="000B3659" w:rsidRDefault="003B116F"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A combination of quality first teaching with additional small group</w:t>
            </w:r>
            <w:r w:rsidR="00C53405" w:rsidRPr="000B3659">
              <w:rPr>
                <w:rFonts w:ascii="Maiandra GD" w:hAnsi="Maiandra GD" w:cstheme="minorHAnsi"/>
                <w:sz w:val="18"/>
                <w:szCs w:val="18"/>
              </w:rPr>
              <w:t>/1:1</w:t>
            </w:r>
            <w:r w:rsidRPr="000B3659">
              <w:rPr>
                <w:rFonts w:ascii="Maiandra GD" w:hAnsi="Maiandra GD" w:cstheme="minorHAnsi"/>
                <w:sz w:val="18"/>
                <w:szCs w:val="18"/>
              </w:rPr>
              <w:t xml:space="preserve"> catch up will increase educational outcomes significantly</w:t>
            </w:r>
            <w:r w:rsidR="00C53405" w:rsidRPr="000B3659">
              <w:rPr>
                <w:rFonts w:ascii="Maiandra GD" w:hAnsi="Maiandra GD" w:cstheme="minorHAnsi"/>
                <w:sz w:val="18"/>
                <w:szCs w:val="18"/>
              </w:rPr>
              <w:t>.</w:t>
            </w:r>
          </w:p>
        </w:tc>
        <w:tc>
          <w:tcPr>
            <w:tcW w:w="851" w:type="dxa"/>
            <w:shd w:val="clear" w:color="auto" w:fill="auto"/>
          </w:tcPr>
          <w:p w14:paraId="0380BA4F" w14:textId="61A61EF7" w:rsidR="000F50E0" w:rsidRDefault="00133F52"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 xml:space="preserve">BOC </w:t>
            </w:r>
          </w:p>
          <w:p w14:paraId="3CFEDD0C" w14:textId="09B18756" w:rsidR="00133F52" w:rsidRDefault="00133F52"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NR</w:t>
            </w:r>
          </w:p>
          <w:p w14:paraId="4944195C" w14:textId="2F0B5AC6" w:rsidR="00133F52" w:rsidRPr="000B3659" w:rsidRDefault="00133F52"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CTs</w:t>
            </w:r>
          </w:p>
        </w:tc>
        <w:tc>
          <w:tcPr>
            <w:tcW w:w="2693" w:type="dxa"/>
            <w:shd w:val="clear" w:color="auto" w:fill="auto"/>
          </w:tcPr>
          <w:p w14:paraId="1AB97200" w14:textId="77777777" w:rsidR="00C53405" w:rsidRPr="000B3659" w:rsidRDefault="00C53405"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Scores in testing (scaled scores where possible) </w:t>
            </w:r>
          </w:p>
          <w:p w14:paraId="57571BFA" w14:textId="77777777" w:rsidR="00C53405" w:rsidRPr="000B3659" w:rsidRDefault="00C53405"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Moderation</w:t>
            </w:r>
          </w:p>
          <w:p w14:paraId="43D92594" w14:textId="77777777" w:rsidR="00C53405" w:rsidRPr="000B3659" w:rsidRDefault="00C53405"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Work in class/books to show application </w:t>
            </w:r>
          </w:p>
          <w:p w14:paraId="7C837DD9" w14:textId="77777777" w:rsidR="00C53405" w:rsidRPr="000B3659" w:rsidRDefault="00C53405"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Pupil progress meetings</w:t>
            </w:r>
          </w:p>
          <w:p w14:paraId="52FEA1EB" w14:textId="77777777" w:rsidR="00A5142D" w:rsidRPr="000B3659" w:rsidRDefault="00C53405"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Learning walks/observations</w:t>
            </w:r>
          </w:p>
          <w:p w14:paraId="548DB424" w14:textId="0D969CD3" w:rsidR="00C53405" w:rsidRPr="000B3659" w:rsidRDefault="00C53405"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Tracking of interventions using Provision Map</w:t>
            </w:r>
          </w:p>
        </w:tc>
        <w:tc>
          <w:tcPr>
            <w:tcW w:w="1134" w:type="dxa"/>
            <w:shd w:val="clear" w:color="auto" w:fill="FFFFFF" w:themeFill="background1"/>
          </w:tcPr>
          <w:p w14:paraId="30999D19" w14:textId="77777777" w:rsidR="000F50E0" w:rsidRDefault="00F017BE" w:rsidP="000B3659">
            <w:pPr>
              <w:shd w:val="clear" w:color="auto" w:fill="FFFFFF" w:themeFill="background1"/>
              <w:jc w:val="center"/>
              <w:rPr>
                <w:rFonts w:ascii="Maiandra GD" w:hAnsi="Maiandra GD" w:cstheme="minorHAnsi"/>
                <w:color w:val="808080" w:themeColor="background1" w:themeShade="80"/>
                <w:sz w:val="18"/>
                <w:szCs w:val="18"/>
              </w:rPr>
            </w:pPr>
            <w:r>
              <w:rPr>
                <w:rFonts w:ascii="Maiandra GD" w:hAnsi="Maiandra GD" w:cstheme="minorHAnsi"/>
                <w:color w:val="808080" w:themeColor="background1" w:themeShade="80"/>
                <w:sz w:val="18"/>
                <w:szCs w:val="18"/>
              </w:rPr>
              <w:t>£500.00 – resources – Hamilton trust subscription</w:t>
            </w:r>
          </w:p>
          <w:p w14:paraId="5B449B20" w14:textId="66C952FA" w:rsidR="006C1D56" w:rsidRPr="000B3659" w:rsidRDefault="006C1D56" w:rsidP="000B3659">
            <w:pPr>
              <w:shd w:val="clear" w:color="auto" w:fill="FFFFFF" w:themeFill="background1"/>
              <w:jc w:val="center"/>
              <w:rPr>
                <w:rFonts w:ascii="Maiandra GD" w:hAnsi="Maiandra GD" w:cstheme="minorHAnsi"/>
                <w:color w:val="808080" w:themeColor="background1" w:themeShade="80"/>
                <w:sz w:val="18"/>
                <w:szCs w:val="18"/>
              </w:rPr>
            </w:pPr>
            <w:r>
              <w:rPr>
                <w:rFonts w:ascii="Maiandra GD" w:hAnsi="Maiandra GD" w:cstheme="minorHAnsi"/>
                <w:color w:val="808080" w:themeColor="background1" w:themeShade="80"/>
                <w:sz w:val="18"/>
                <w:szCs w:val="18"/>
              </w:rPr>
              <w:t xml:space="preserve">Writing legends </w:t>
            </w:r>
          </w:p>
        </w:tc>
        <w:tc>
          <w:tcPr>
            <w:tcW w:w="1163" w:type="dxa"/>
            <w:shd w:val="clear" w:color="auto" w:fill="FFFFFF" w:themeFill="background1"/>
          </w:tcPr>
          <w:p w14:paraId="71FFF07D" w14:textId="7BBFCD77" w:rsidR="000F50E0" w:rsidRPr="000B3659" w:rsidRDefault="00F017BE" w:rsidP="000B3659">
            <w:pPr>
              <w:shd w:val="clear" w:color="auto" w:fill="FFFFFF" w:themeFill="background1"/>
              <w:jc w:val="center"/>
              <w:rPr>
                <w:rFonts w:ascii="Maiandra GD" w:hAnsi="Maiandra GD" w:cstheme="minorHAnsi"/>
                <w:color w:val="808080" w:themeColor="background1" w:themeShade="80"/>
                <w:sz w:val="18"/>
                <w:szCs w:val="18"/>
              </w:rPr>
            </w:pPr>
            <w:r>
              <w:rPr>
                <w:rFonts w:ascii="Maiandra GD" w:hAnsi="Maiandra GD" w:cstheme="minorHAnsi"/>
                <w:color w:val="808080" w:themeColor="background1" w:themeShade="80"/>
                <w:sz w:val="18"/>
                <w:szCs w:val="18"/>
              </w:rPr>
              <w:t>Additional teacher 1 ½ days £6000.00</w:t>
            </w:r>
          </w:p>
        </w:tc>
      </w:tr>
      <w:tr w:rsidR="000F50E0" w:rsidRPr="000B3659" w14:paraId="5FF16C89" w14:textId="77777777" w:rsidTr="000B3659">
        <w:trPr>
          <w:trHeight w:hRule="exact" w:val="2068"/>
        </w:trPr>
        <w:tc>
          <w:tcPr>
            <w:tcW w:w="1809" w:type="dxa"/>
            <w:shd w:val="clear" w:color="auto" w:fill="auto"/>
            <w:tcMar>
              <w:top w:w="57" w:type="dxa"/>
              <w:bottom w:w="57" w:type="dxa"/>
            </w:tcMar>
          </w:tcPr>
          <w:p w14:paraId="327C6D2E" w14:textId="43699D92" w:rsidR="000F50E0" w:rsidRPr="000B3659" w:rsidRDefault="003B116F"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After</w:t>
            </w:r>
            <w:r w:rsidR="002E173F" w:rsidRPr="000B3659">
              <w:rPr>
                <w:rFonts w:ascii="Maiandra GD" w:hAnsi="Maiandra GD" w:cstheme="minorHAnsi"/>
                <w:sz w:val="18"/>
                <w:szCs w:val="18"/>
              </w:rPr>
              <w:t>/before</w:t>
            </w:r>
            <w:r w:rsidRPr="000B3659">
              <w:rPr>
                <w:rFonts w:ascii="Maiandra GD" w:hAnsi="Maiandra GD" w:cstheme="minorHAnsi"/>
                <w:sz w:val="18"/>
                <w:szCs w:val="18"/>
              </w:rPr>
              <w:t xml:space="preserve"> school</w:t>
            </w:r>
            <w:r w:rsidR="002E173F" w:rsidRPr="000B3659">
              <w:rPr>
                <w:rFonts w:ascii="Maiandra GD" w:hAnsi="Maiandra GD" w:cstheme="minorHAnsi"/>
                <w:sz w:val="18"/>
                <w:szCs w:val="18"/>
              </w:rPr>
              <w:t xml:space="preserve"> interventions</w:t>
            </w:r>
            <w:r w:rsidRPr="000B3659">
              <w:rPr>
                <w:rFonts w:ascii="Maiandra GD" w:hAnsi="Maiandra GD" w:cstheme="minorHAnsi"/>
                <w:sz w:val="18"/>
                <w:szCs w:val="18"/>
              </w:rPr>
              <w:t xml:space="preserve"> </w:t>
            </w:r>
          </w:p>
        </w:tc>
        <w:tc>
          <w:tcPr>
            <w:tcW w:w="2410" w:type="dxa"/>
            <w:shd w:val="clear" w:color="auto" w:fill="auto"/>
            <w:tcMar>
              <w:top w:w="57" w:type="dxa"/>
              <w:bottom w:w="57" w:type="dxa"/>
            </w:tcMar>
          </w:tcPr>
          <w:p w14:paraId="22E0CAC9" w14:textId="77777777" w:rsidR="00C53405" w:rsidRPr="000B3659" w:rsidRDefault="00C53405"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Targeted interventions - small group/1-1  delivered by trained staff</w:t>
            </w:r>
          </w:p>
          <w:p w14:paraId="6A753F0C" w14:textId="2927EFE2" w:rsidR="009305C5" w:rsidRPr="000B3659" w:rsidRDefault="002E173F"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Resources to enable successful intervention including the payment of staff </w:t>
            </w:r>
            <w:r w:rsidR="00E307C0" w:rsidRPr="000B3659">
              <w:rPr>
                <w:rFonts w:ascii="Maiandra GD" w:hAnsi="Maiandra GD" w:cstheme="minorHAnsi"/>
                <w:sz w:val="18"/>
                <w:szCs w:val="18"/>
              </w:rPr>
              <w:t>for additional hours</w:t>
            </w:r>
          </w:p>
        </w:tc>
        <w:tc>
          <w:tcPr>
            <w:tcW w:w="1985" w:type="dxa"/>
            <w:shd w:val="clear" w:color="auto" w:fill="auto"/>
            <w:tcMar>
              <w:top w:w="57" w:type="dxa"/>
              <w:bottom w:w="57" w:type="dxa"/>
            </w:tcMar>
          </w:tcPr>
          <w:p w14:paraId="2F00AF30" w14:textId="6BB32DDF" w:rsidR="000F50E0" w:rsidRPr="000B3659" w:rsidRDefault="00C53405"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Children in Years 4 to 6 identified as needing support in English and/or Maths. (EYFS prime areas)</w:t>
            </w:r>
          </w:p>
        </w:tc>
        <w:tc>
          <w:tcPr>
            <w:tcW w:w="3118" w:type="dxa"/>
            <w:shd w:val="clear" w:color="auto" w:fill="auto"/>
            <w:tcMar>
              <w:top w:w="57" w:type="dxa"/>
              <w:bottom w:w="57" w:type="dxa"/>
            </w:tcMar>
          </w:tcPr>
          <w:p w14:paraId="484D99A1" w14:textId="62E3D8A0" w:rsidR="000F50E0" w:rsidRPr="000B3659" w:rsidRDefault="002E173F"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Children will have targeted supported outside of school hours to enable gaps in learning to close and progress be made.</w:t>
            </w:r>
          </w:p>
        </w:tc>
        <w:tc>
          <w:tcPr>
            <w:tcW w:w="851" w:type="dxa"/>
            <w:shd w:val="clear" w:color="auto" w:fill="auto"/>
          </w:tcPr>
          <w:p w14:paraId="0A0D90B8" w14:textId="77777777" w:rsidR="000F50E0" w:rsidRDefault="00133F52"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BOC</w:t>
            </w:r>
          </w:p>
          <w:p w14:paraId="472D6ED7" w14:textId="77777777" w:rsidR="00133F52" w:rsidRDefault="00133F52"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LOD</w:t>
            </w:r>
          </w:p>
          <w:p w14:paraId="640BA37B" w14:textId="1DDE750E" w:rsidR="00133F52" w:rsidRPr="000B3659" w:rsidRDefault="00133F52"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CTs</w:t>
            </w:r>
          </w:p>
        </w:tc>
        <w:tc>
          <w:tcPr>
            <w:tcW w:w="2693" w:type="dxa"/>
            <w:shd w:val="clear" w:color="auto" w:fill="auto"/>
          </w:tcPr>
          <w:p w14:paraId="66A01176" w14:textId="77777777" w:rsidR="000F50E0" w:rsidRPr="000B3659" w:rsidRDefault="002E173F"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Scores in testing (scaled scores where possible) </w:t>
            </w:r>
          </w:p>
          <w:p w14:paraId="514185F5" w14:textId="59BCDBB3" w:rsidR="00C53405" w:rsidRPr="000B3659" w:rsidRDefault="00C53405"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Moderation</w:t>
            </w:r>
          </w:p>
          <w:p w14:paraId="557AD92D" w14:textId="77777777" w:rsidR="002E173F" w:rsidRPr="000B3659" w:rsidRDefault="002E173F"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Work in class/books to show application </w:t>
            </w:r>
          </w:p>
          <w:p w14:paraId="106751B7" w14:textId="77777777" w:rsidR="002E173F" w:rsidRPr="000B3659" w:rsidRDefault="002E173F"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Pupil progress meetings</w:t>
            </w:r>
          </w:p>
          <w:p w14:paraId="7ADB4A31" w14:textId="77777777" w:rsidR="002E173F" w:rsidRPr="000B3659" w:rsidRDefault="002E173F"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Learning walks/observations</w:t>
            </w:r>
          </w:p>
          <w:p w14:paraId="2D8B9866" w14:textId="49BA2FBD" w:rsidR="00C53405" w:rsidRPr="000B3659" w:rsidRDefault="00C53405"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Tracking of interventions using Provision Map</w:t>
            </w:r>
          </w:p>
        </w:tc>
        <w:tc>
          <w:tcPr>
            <w:tcW w:w="1134" w:type="dxa"/>
            <w:shd w:val="clear" w:color="auto" w:fill="FFFFFF" w:themeFill="background1"/>
          </w:tcPr>
          <w:p w14:paraId="5F625E6A" w14:textId="77777777" w:rsidR="000F50E0" w:rsidRPr="000B3659" w:rsidRDefault="000F50E0" w:rsidP="000B3659">
            <w:pPr>
              <w:shd w:val="clear" w:color="auto" w:fill="FFFFFF" w:themeFill="background1"/>
              <w:jc w:val="center"/>
              <w:rPr>
                <w:rFonts w:ascii="Maiandra GD" w:hAnsi="Maiandra GD" w:cstheme="minorHAnsi"/>
                <w:color w:val="808080" w:themeColor="background1" w:themeShade="80"/>
                <w:sz w:val="18"/>
                <w:szCs w:val="18"/>
              </w:rPr>
            </w:pPr>
          </w:p>
        </w:tc>
        <w:tc>
          <w:tcPr>
            <w:tcW w:w="1163" w:type="dxa"/>
            <w:shd w:val="clear" w:color="auto" w:fill="FFFFFF" w:themeFill="background1"/>
          </w:tcPr>
          <w:p w14:paraId="5BCCEEC9" w14:textId="7CE2BD89" w:rsidR="000F50E0" w:rsidRPr="000B3659" w:rsidRDefault="00F017BE" w:rsidP="000B3659">
            <w:pPr>
              <w:shd w:val="clear" w:color="auto" w:fill="FFFFFF" w:themeFill="background1"/>
              <w:jc w:val="center"/>
              <w:rPr>
                <w:rFonts w:ascii="Maiandra GD" w:hAnsi="Maiandra GD" w:cstheme="minorHAnsi"/>
                <w:color w:val="808080" w:themeColor="background1" w:themeShade="80"/>
                <w:sz w:val="18"/>
                <w:szCs w:val="18"/>
              </w:rPr>
            </w:pPr>
            <w:r>
              <w:rPr>
                <w:rFonts w:ascii="Maiandra GD" w:hAnsi="Maiandra GD" w:cstheme="minorHAnsi"/>
                <w:color w:val="808080" w:themeColor="background1" w:themeShade="80"/>
                <w:sz w:val="18"/>
                <w:szCs w:val="18"/>
              </w:rPr>
              <w:t>£2000.00</w:t>
            </w:r>
          </w:p>
        </w:tc>
      </w:tr>
      <w:tr w:rsidR="000F50E0" w:rsidRPr="000B3659" w14:paraId="2EFD9D80" w14:textId="77777777" w:rsidTr="006C1D56">
        <w:trPr>
          <w:trHeight w:hRule="exact" w:val="2230"/>
        </w:trPr>
        <w:tc>
          <w:tcPr>
            <w:tcW w:w="1809" w:type="dxa"/>
            <w:tcMar>
              <w:top w:w="57" w:type="dxa"/>
              <w:bottom w:w="57" w:type="dxa"/>
            </w:tcMar>
          </w:tcPr>
          <w:p w14:paraId="72153C4B" w14:textId="66B68A08" w:rsidR="00822294" w:rsidRPr="000B3659" w:rsidRDefault="00822294"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Support for social, emotional, mental health</w:t>
            </w:r>
          </w:p>
        </w:tc>
        <w:tc>
          <w:tcPr>
            <w:tcW w:w="2410" w:type="dxa"/>
            <w:tcMar>
              <w:top w:w="57" w:type="dxa"/>
              <w:bottom w:w="57" w:type="dxa"/>
            </w:tcMar>
          </w:tcPr>
          <w:p w14:paraId="318D11CE" w14:textId="6A54BF44" w:rsidR="002E173F" w:rsidRDefault="00822294"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Nurture groups</w:t>
            </w:r>
            <w:r w:rsidR="002E173F" w:rsidRPr="000B3659">
              <w:rPr>
                <w:rFonts w:ascii="Maiandra GD" w:hAnsi="Maiandra GD" w:cstheme="minorHAnsi"/>
                <w:sz w:val="18"/>
                <w:szCs w:val="18"/>
              </w:rPr>
              <w:t xml:space="preserve"> </w:t>
            </w:r>
          </w:p>
          <w:p w14:paraId="503A8BE3" w14:textId="610FDCF8" w:rsidR="00133F52" w:rsidRPr="000B3659" w:rsidRDefault="00133F52" w:rsidP="000B3659">
            <w:pPr>
              <w:shd w:val="clear" w:color="auto" w:fill="FFFFFF" w:themeFill="background1"/>
              <w:rPr>
                <w:rFonts w:ascii="Maiandra GD" w:hAnsi="Maiandra GD" w:cstheme="minorHAnsi"/>
                <w:sz w:val="18"/>
                <w:szCs w:val="18"/>
              </w:rPr>
            </w:pPr>
            <w:r>
              <w:rPr>
                <w:rFonts w:ascii="Maiandra GD" w:hAnsi="Maiandra GD" w:cstheme="minorHAnsi"/>
                <w:sz w:val="18"/>
                <w:szCs w:val="18"/>
              </w:rPr>
              <w:t xml:space="preserve">Wellbeing interventions – Draw &amp; talk </w:t>
            </w:r>
          </w:p>
          <w:p w14:paraId="38A8D7A2" w14:textId="2F10446A" w:rsidR="00822294" w:rsidRPr="000B3659" w:rsidRDefault="002E173F"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Interventions (1:1/small group)</w:t>
            </w:r>
          </w:p>
          <w:p w14:paraId="26E072AE" w14:textId="304F00FA" w:rsidR="00822294" w:rsidRPr="000B3659" w:rsidRDefault="00822294"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Referrals to outside agencies</w:t>
            </w:r>
          </w:p>
          <w:p w14:paraId="61E5359C" w14:textId="2759BDB4" w:rsidR="00822294" w:rsidRPr="000B3659" w:rsidRDefault="00822294"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Resources (where required)</w:t>
            </w:r>
          </w:p>
          <w:p w14:paraId="38CF738A" w14:textId="0990441C" w:rsidR="00822294" w:rsidRPr="000B3659" w:rsidRDefault="00822294"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Staff training</w:t>
            </w:r>
          </w:p>
          <w:p w14:paraId="33B6F3B8" w14:textId="77777777" w:rsidR="000F50E0" w:rsidRPr="000B3659" w:rsidRDefault="000F50E0" w:rsidP="000B3659">
            <w:pPr>
              <w:shd w:val="clear" w:color="auto" w:fill="FFFFFF" w:themeFill="background1"/>
              <w:rPr>
                <w:rFonts w:ascii="Maiandra GD" w:hAnsi="Maiandra GD" w:cstheme="minorHAnsi"/>
                <w:sz w:val="18"/>
                <w:szCs w:val="18"/>
              </w:rPr>
            </w:pPr>
          </w:p>
        </w:tc>
        <w:tc>
          <w:tcPr>
            <w:tcW w:w="1985" w:type="dxa"/>
            <w:tcMar>
              <w:top w:w="57" w:type="dxa"/>
              <w:bottom w:w="57" w:type="dxa"/>
            </w:tcMar>
          </w:tcPr>
          <w:p w14:paraId="0CB0B808" w14:textId="7CE8F206" w:rsidR="000F50E0" w:rsidRPr="000B3659" w:rsidRDefault="00CF6266"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Pupils from across the school identified as requiring support</w:t>
            </w:r>
          </w:p>
        </w:tc>
        <w:tc>
          <w:tcPr>
            <w:tcW w:w="3118" w:type="dxa"/>
            <w:tcMar>
              <w:top w:w="57" w:type="dxa"/>
              <w:bottom w:w="57" w:type="dxa"/>
            </w:tcMar>
          </w:tcPr>
          <w:p w14:paraId="7290CABE" w14:textId="5AA9E176" w:rsidR="000F50E0" w:rsidRPr="000B3659" w:rsidRDefault="00CF6266"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Children’s individual social, emotional, mental health needs will be addressed/supported to enable successful learning.</w:t>
            </w:r>
          </w:p>
        </w:tc>
        <w:tc>
          <w:tcPr>
            <w:tcW w:w="851" w:type="dxa"/>
          </w:tcPr>
          <w:p w14:paraId="1F36C392" w14:textId="77777777" w:rsidR="000F50E0" w:rsidRDefault="00F017BE"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NB</w:t>
            </w:r>
          </w:p>
          <w:p w14:paraId="37BED1EF" w14:textId="06E06A25" w:rsidR="00133F52" w:rsidRPr="000B3659" w:rsidRDefault="00133F52"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NR</w:t>
            </w:r>
          </w:p>
        </w:tc>
        <w:tc>
          <w:tcPr>
            <w:tcW w:w="2693" w:type="dxa"/>
          </w:tcPr>
          <w:p w14:paraId="19EA9C37" w14:textId="50CA8650" w:rsidR="000F50E0" w:rsidRPr="00F017BE" w:rsidRDefault="00CF6266" w:rsidP="000B3659">
            <w:pPr>
              <w:shd w:val="clear" w:color="auto" w:fill="FFFFFF" w:themeFill="background1"/>
              <w:rPr>
                <w:rFonts w:ascii="Maiandra GD" w:hAnsi="Maiandra GD" w:cstheme="minorHAnsi"/>
                <w:sz w:val="16"/>
                <w:szCs w:val="16"/>
              </w:rPr>
            </w:pPr>
            <w:r w:rsidRPr="00F017BE">
              <w:rPr>
                <w:rFonts w:ascii="Maiandra GD" w:hAnsi="Maiandra GD" w:cstheme="minorHAnsi"/>
                <w:sz w:val="16"/>
                <w:szCs w:val="16"/>
              </w:rPr>
              <w:t>SDQ start and end of intervention to measure progress</w:t>
            </w:r>
          </w:p>
          <w:p w14:paraId="5CD98316" w14:textId="77777777" w:rsidR="00CF6266" w:rsidRPr="00F017BE" w:rsidRDefault="00CF6266" w:rsidP="000B3659">
            <w:pPr>
              <w:shd w:val="clear" w:color="auto" w:fill="FFFFFF" w:themeFill="background1"/>
              <w:rPr>
                <w:rFonts w:ascii="Maiandra GD" w:hAnsi="Maiandra GD" w:cstheme="minorHAnsi"/>
                <w:sz w:val="16"/>
                <w:szCs w:val="16"/>
              </w:rPr>
            </w:pPr>
            <w:r w:rsidRPr="00F017BE">
              <w:rPr>
                <w:rFonts w:ascii="Maiandra GD" w:hAnsi="Maiandra GD" w:cstheme="minorHAnsi"/>
                <w:sz w:val="16"/>
                <w:szCs w:val="16"/>
              </w:rPr>
              <w:t>Discussions with staff/families before, during and after intervention to measure progress/improvements</w:t>
            </w:r>
          </w:p>
          <w:p w14:paraId="2E88A1DB" w14:textId="31A6384C" w:rsidR="00CF6266" w:rsidRPr="00F017BE" w:rsidRDefault="00CF6266" w:rsidP="000B3659">
            <w:pPr>
              <w:shd w:val="clear" w:color="auto" w:fill="FFFFFF" w:themeFill="background1"/>
              <w:rPr>
                <w:rFonts w:ascii="Maiandra GD" w:hAnsi="Maiandra GD" w:cstheme="minorHAnsi"/>
                <w:sz w:val="16"/>
                <w:szCs w:val="16"/>
              </w:rPr>
            </w:pPr>
            <w:r w:rsidRPr="00F017BE">
              <w:rPr>
                <w:rFonts w:ascii="Maiandra GD" w:hAnsi="Maiandra GD" w:cstheme="minorHAnsi"/>
                <w:sz w:val="16"/>
                <w:szCs w:val="16"/>
              </w:rPr>
              <w:t>Use of Provision Map to track interventions and progress.</w:t>
            </w:r>
          </w:p>
        </w:tc>
        <w:tc>
          <w:tcPr>
            <w:tcW w:w="1134" w:type="dxa"/>
            <w:shd w:val="clear" w:color="auto" w:fill="FFFFFF" w:themeFill="background1"/>
          </w:tcPr>
          <w:p w14:paraId="699A98B0" w14:textId="37702A64" w:rsidR="000F50E0" w:rsidRDefault="00133F52" w:rsidP="000B3659">
            <w:pPr>
              <w:shd w:val="clear" w:color="auto" w:fill="FFFFFF" w:themeFill="background1"/>
              <w:jc w:val="center"/>
              <w:rPr>
                <w:rFonts w:ascii="Maiandra GD" w:hAnsi="Maiandra GD" w:cstheme="minorHAnsi"/>
                <w:color w:val="808080" w:themeColor="background1" w:themeShade="80"/>
                <w:sz w:val="18"/>
                <w:szCs w:val="18"/>
              </w:rPr>
            </w:pPr>
            <w:r>
              <w:rPr>
                <w:rFonts w:ascii="Maiandra GD" w:hAnsi="Maiandra GD" w:cstheme="minorHAnsi"/>
                <w:color w:val="808080" w:themeColor="background1" w:themeShade="80"/>
                <w:sz w:val="18"/>
                <w:szCs w:val="18"/>
              </w:rPr>
              <w:t xml:space="preserve">Wellbeing TA (2 </w:t>
            </w:r>
            <w:proofErr w:type="spellStart"/>
            <w:r>
              <w:rPr>
                <w:rFonts w:ascii="Maiandra GD" w:hAnsi="Maiandra GD" w:cstheme="minorHAnsi"/>
                <w:color w:val="808080" w:themeColor="background1" w:themeShade="80"/>
                <w:sz w:val="18"/>
                <w:szCs w:val="18"/>
              </w:rPr>
              <w:t>pms</w:t>
            </w:r>
            <w:proofErr w:type="spellEnd"/>
            <w:r>
              <w:rPr>
                <w:rFonts w:ascii="Maiandra GD" w:hAnsi="Maiandra GD" w:cstheme="minorHAnsi"/>
                <w:color w:val="808080" w:themeColor="background1" w:themeShade="80"/>
                <w:sz w:val="18"/>
                <w:szCs w:val="18"/>
              </w:rPr>
              <w:t xml:space="preserve">) </w:t>
            </w:r>
          </w:p>
          <w:p w14:paraId="4AB614D7" w14:textId="3096DA93" w:rsidR="00133F52" w:rsidRPr="000B3659" w:rsidRDefault="00133F52" w:rsidP="000B3659">
            <w:pPr>
              <w:shd w:val="clear" w:color="auto" w:fill="FFFFFF" w:themeFill="background1"/>
              <w:jc w:val="center"/>
              <w:rPr>
                <w:rFonts w:ascii="Maiandra GD" w:hAnsi="Maiandra GD" w:cstheme="minorHAnsi"/>
                <w:color w:val="808080" w:themeColor="background1" w:themeShade="80"/>
                <w:sz w:val="18"/>
                <w:szCs w:val="18"/>
              </w:rPr>
            </w:pPr>
            <w:r>
              <w:rPr>
                <w:rFonts w:ascii="Maiandra GD" w:hAnsi="Maiandra GD" w:cstheme="minorHAnsi"/>
                <w:color w:val="808080" w:themeColor="background1" w:themeShade="80"/>
                <w:sz w:val="18"/>
                <w:szCs w:val="18"/>
              </w:rPr>
              <w:t>£3000.00</w:t>
            </w:r>
          </w:p>
        </w:tc>
        <w:tc>
          <w:tcPr>
            <w:tcW w:w="1163" w:type="dxa"/>
            <w:shd w:val="clear" w:color="auto" w:fill="FFFFFF" w:themeFill="background1"/>
          </w:tcPr>
          <w:p w14:paraId="464A647B" w14:textId="172A5953" w:rsidR="000F50E0" w:rsidRPr="000B3659" w:rsidRDefault="00133F52" w:rsidP="000B3659">
            <w:pPr>
              <w:shd w:val="clear" w:color="auto" w:fill="FFFFFF" w:themeFill="background1"/>
              <w:jc w:val="center"/>
              <w:rPr>
                <w:rFonts w:ascii="Maiandra GD" w:hAnsi="Maiandra GD" w:cstheme="minorHAnsi"/>
                <w:color w:val="808080" w:themeColor="background1" w:themeShade="80"/>
                <w:sz w:val="18"/>
                <w:szCs w:val="18"/>
              </w:rPr>
            </w:pPr>
            <w:r>
              <w:rPr>
                <w:rFonts w:ascii="Maiandra GD" w:hAnsi="Maiandra GD" w:cstheme="minorHAnsi"/>
                <w:color w:val="808080" w:themeColor="background1" w:themeShade="80"/>
                <w:sz w:val="18"/>
                <w:szCs w:val="18"/>
              </w:rPr>
              <w:t>£1000.00</w:t>
            </w:r>
          </w:p>
        </w:tc>
      </w:tr>
      <w:tr w:rsidR="006C1D56" w:rsidRPr="000B3659" w14:paraId="457DD593" w14:textId="77777777" w:rsidTr="006C1D56">
        <w:trPr>
          <w:trHeight w:hRule="exact" w:val="1335"/>
        </w:trPr>
        <w:tc>
          <w:tcPr>
            <w:tcW w:w="1809" w:type="dxa"/>
            <w:tcMar>
              <w:top w:w="57" w:type="dxa"/>
              <w:bottom w:w="57" w:type="dxa"/>
            </w:tcMar>
          </w:tcPr>
          <w:p w14:paraId="76E4A8A6" w14:textId="06EBD58C" w:rsidR="006C1D56" w:rsidRPr="000B3659" w:rsidRDefault="006C1D56" w:rsidP="000B3659">
            <w:pPr>
              <w:shd w:val="clear" w:color="auto" w:fill="FFFFFF" w:themeFill="background1"/>
              <w:rPr>
                <w:rFonts w:ascii="Maiandra GD" w:hAnsi="Maiandra GD" w:cstheme="minorHAnsi"/>
                <w:sz w:val="18"/>
                <w:szCs w:val="18"/>
              </w:rPr>
            </w:pPr>
            <w:r>
              <w:rPr>
                <w:rFonts w:ascii="Maiandra GD" w:hAnsi="Maiandra GD" w:cstheme="minorHAnsi"/>
                <w:sz w:val="18"/>
                <w:szCs w:val="18"/>
              </w:rPr>
              <w:t xml:space="preserve">Wellbeing support </w:t>
            </w:r>
          </w:p>
        </w:tc>
        <w:tc>
          <w:tcPr>
            <w:tcW w:w="2410" w:type="dxa"/>
            <w:tcMar>
              <w:top w:w="57" w:type="dxa"/>
              <w:bottom w:w="57" w:type="dxa"/>
            </w:tcMar>
          </w:tcPr>
          <w:p w14:paraId="1C31E2D4" w14:textId="77777777" w:rsidR="006C1D56" w:rsidRDefault="006C1D56" w:rsidP="000B3659">
            <w:pPr>
              <w:shd w:val="clear" w:color="auto" w:fill="FFFFFF" w:themeFill="background1"/>
              <w:rPr>
                <w:rFonts w:ascii="Maiandra GD" w:hAnsi="Maiandra GD" w:cstheme="minorHAnsi"/>
                <w:sz w:val="18"/>
                <w:szCs w:val="18"/>
              </w:rPr>
            </w:pPr>
            <w:r>
              <w:rPr>
                <w:rFonts w:ascii="Maiandra GD" w:hAnsi="Maiandra GD" w:cstheme="minorHAnsi"/>
                <w:sz w:val="18"/>
                <w:szCs w:val="18"/>
              </w:rPr>
              <w:t xml:space="preserve">Mindful minis – yoga day </w:t>
            </w:r>
          </w:p>
          <w:p w14:paraId="6C8E6178" w14:textId="77777777" w:rsidR="006C1D56" w:rsidRDefault="006C1D56" w:rsidP="000B3659">
            <w:pPr>
              <w:shd w:val="clear" w:color="auto" w:fill="FFFFFF" w:themeFill="background1"/>
              <w:rPr>
                <w:rFonts w:ascii="Maiandra GD" w:hAnsi="Maiandra GD" w:cstheme="minorHAnsi"/>
                <w:sz w:val="18"/>
                <w:szCs w:val="18"/>
              </w:rPr>
            </w:pPr>
            <w:r>
              <w:rPr>
                <w:rFonts w:ascii="Maiandra GD" w:hAnsi="Maiandra GD" w:cstheme="minorHAnsi"/>
                <w:sz w:val="18"/>
                <w:szCs w:val="18"/>
              </w:rPr>
              <w:t xml:space="preserve">Understanding thoughts and feelings </w:t>
            </w:r>
          </w:p>
          <w:p w14:paraId="00DD20EA" w14:textId="77777777" w:rsidR="006C1D56" w:rsidRDefault="006C1D56" w:rsidP="000B3659">
            <w:pPr>
              <w:shd w:val="clear" w:color="auto" w:fill="FFFFFF" w:themeFill="background1"/>
              <w:rPr>
                <w:rFonts w:ascii="Maiandra GD" w:hAnsi="Maiandra GD" w:cstheme="minorHAnsi"/>
                <w:sz w:val="18"/>
                <w:szCs w:val="18"/>
              </w:rPr>
            </w:pPr>
            <w:r>
              <w:rPr>
                <w:rFonts w:ascii="Maiandra GD" w:hAnsi="Maiandra GD" w:cstheme="minorHAnsi"/>
                <w:sz w:val="18"/>
                <w:szCs w:val="18"/>
              </w:rPr>
              <w:t xml:space="preserve">Listening to the body </w:t>
            </w:r>
          </w:p>
          <w:p w14:paraId="3D26E7D5" w14:textId="687EC2B2" w:rsidR="006C1D56" w:rsidRPr="000B3659" w:rsidRDefault="006C1D56" w:rsidP="000B3659">
            <w:pPr>
              <w:shd w:val="clear" w:color="auto" w:fill="FFFFFF" w:themeFill="background1"/>
              <w:rPr>
                <w:rFonts w:ascii="Maiandra GD" w:hAnsi="Maiandra GD" w:cstheme="minorHAnsi"/>
                <w:sz w:val="18"/>
                <w:szCs w:val="18"/>
              </w:rPr>
            </w:pPr>
            <w:r>
              <w:rPr>
                <w:rFonts w:ascii="Maiandra GD" w:hAnsi="Maiandra GD" w:cstheme="minorHAnsi"/>
                <w:sz w:val="18"/>
                <w:szCs w:val="18"/>
              </w:rPr>
              <w:t xml:space="preserve">Relaxation </w:t>
            </w:r>
          </w:p>
        </w:tc>
        <w:tc>
          <w:tcPr>
            <w:tcW w:w="1985" w:type="dxa"/>
            <w:tcMar>
              <w:top w:w="57" w:type="dxa"/>
              <w:bottom w:w="57" w:type="dxa"/>
            </w:tcMar>
          </w:tcPr>
          <w:p w14:paraId="1898B637" w14:textId="62000752" w:rsidR="006C1D56" w:rsidRPr="000B3659" w:rsidRDefault="006C1D56" w:rsidP="000B3659">
            <w:pPr>
              <w:shd w:val="clear" w:color="auto" w:fill="FFFFFF" w:themeFill="background1"/>
              <w:rPr>
                <w:rFonts w:ascii="Maiandra GD" w:hAnsi="Maiandra GD" w:cstheme="minorHAnsi"/>
                <w:sz w:val="18"/>
                <w:szCs w:val="18"/>
              </w:rPr>
            </w:pPr>
            <w:r>
              <w:rPr>
                <w:rFonts w:ascii="Maiandra GD" w:hAnsi="Maiandra GD" w:cstheme="minorHAnsi"/>
                <w:sz w:val="18"/>
                <w:szCs w:val="18"/>
              </w:rPr>
              <w:t>All pupils R-6</w:t>
            </w:r>
          </w:p>
        </w:tc>
        <w:tc>
          <w:tcPr>
            <w:tcW w:w="3118" w:type="dxa"/>
            <w:tcMar>
              <w:top w:w="57" w:type="dxa"/>
              <w:bottom w:w="57" w:type="dxa"/>
            </w:tcMar>
          </w:tcPr>
          <w:p w14:paraId="35931BAC" w14:textId="607AD335" w:rsidR="006C1D56" w:rsidRPr="000B3659" w:rsidRDefault="006C1D56"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Children’s individual social, emotional, mental health needs will be addressed/supported to enable successful learning.</w:t>
            </w:r>
          </w:p>
        </w:tc>
        <w:tc>
          <w:tcPr>
            <w:tcW w:w="851" w:type="dxa"/>
          </w:tcPr>
          <w:p w14:paraId="63058892" w14:textId="77777777" w:rsidR="006C1D56" w:rsidRDefault="006C1D56"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KR</w:t>
            </w:r>
          </w:p>
          <w:p w14:paraId="67995818" w14:textId="6CC2F0EA" w:rsidR="006C1D56" w:rsidRDefault="006C1D56"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All</w:t>
            </w:r>
          </w:p>
        </w:tc>
        <w:tc>
          <w:tcPr>
            <w:tcW w:w="2693" w:type="dxa"/>
          </w:tcPr>
          <w:p w14:paraId="20B9896E" w14:textId="77777777" w:rsidR="006C1D56" w:rsidRDefault="006C1D56" w:rsidP="000B3659">
            <w:pPr>
              <w:shd w:val="clear" w:color="auto" w:fill="FFFFFF" w:themeFill="background1"/>
              <w:rPr>
                <w:rFonts w:ascii="Maiandra GD" w:hAnsi="Maiandra GD" w:cstheme="minorHAnsi"/>
                <w:sz w:val="16"/>
                <w:szCs w:val="16"/>
              </w:rPr>
            </w:pPr>
            <w:r>
              <w:rPr>
                <w:rFonts w:ascii="Maiandra GD" w:hAnsi="Maiandra GD" w:cstheme="minorHAnsi"/>
                <w:sz w:val="16"/>
                <w:szCs w:val="16"/>
              </w:rPr>
              <w:t>Staff evaluation and pupil voice</w:t>
            </w:r>
          </w:p>
          <w:p w14:paraId="2DC5F6CD" w14:textId="77777777" w:rsidR="006C1D56" w:rsidRDefault="006C1D56" w:rsidP="000B3659">
            <w:pPr>
              <w:shd w:val="clear" w:color="auto" w:fill="FFFFFF" w:themeFill="background1"/>
              <w:rPr>
                <w:rFonts w:ascii="Maiandra GD" w:hAnsi="Maiandra GD" w:cstheme="minorHAnsi"/>
                <w:sz w:val="16"/>
                <w:szCs w:val="16"/>
              </w:rPr>
            </w:pPr>
            <w:r>
              <w:rPr>
                <w:rFonts w:ascii="Maiandra GD" w:hAnsi="Maiandra GD" w:cstheme="minorHAnsi"/>
                <w:sz w:val="16"/>
                <w:szCs w:val="16"/>
              </w:rPr>
              <w:t xml:space="preserve">Teachers recapping </w:t>
            </w:r>
          </w:p>
          <w:p w14:paraId="00D57CEB" w14:textId="29F04FF7" w:rsidR="006C1D56" w:rsidRPr="00F017BE" w:rsidRDefault="006C1D56" w:rsidP="000B3659">
            <w:pPr>
              <w:shd w:val="clear" w:color="auto" w:fill="FFFFFF" w:themeFill="background1"/>
              <w:rPr>
                <w:rFonts w:ascii="Maiandra GD" w:hAnsi="Maiandra GD" w:cstheme="minorHAnsi"/>
                <w:sz w:val="16"/>
                <w:szCs w:val="16"/>
              </w:rPr>
            </w:pPr>
            <w:r>
              <w:rPr>
                <w:rFonts w:ascii="Maiandra GD" w:hAnsi="Maiandra GD" w:cstheme="minorHAnsi"/>
                <w:sz w:val="16"/>
                <w:szCs w:val="16"/>
              </w:rPr>
              <w:t>Ongoing use of strategies for a mindful mind</w:t>
            </w:r>
          </w:p>
        </w:tc>
        <w:tc>
          <w:tcPr>
            <w:tcW w:w="1134" w:type="dxa"/>
            <w:shd w:val="clear" w:color="auto" w:fill="FFFFFF" w:themeFill="background1"/>
          </w:tcPr>
          <w:p w14:paraId="192601F0" w14:textId="1A0069D2" w:rsidR="006C1D56" w:rsidRDefault="006C1D56" w:rsidP="000B3659">
            <w:pPr>
              <w:shd w:val="clear" w:color="auto" w:fill="FFFFFF" w:themeFill="background1"/>
              <w:jc w:val="center"/>
              <w:rPr>
                <w:rFonts w:ascii="Maiandra GD" w:hAnsi="Maiandra GD" w:cstheme="minorHAnsi"/>
                <w:color w:val="808080" w:themeColor="background1" w:themeShade="80"/>
                <w:sz w:val="18"/>
                <w:szCs w:val="18"/>
              </w:rPr>
            </w:pPr>
          </w:p>
        </w:tc>
        <w:tc>
          <w:tcPr>
            <w:tcW w:w="1163" w:type="dxa"/>
            <w:shd w:val="clear" w:color="auto" w:fill="FFFFFF" w:themeFill="background1"/>
          </w:tcPr>
          <w:p w14:paraId="6225215D" w14:textId="325D8697" w:rsidR="006C1D56" w:rsidRDefault="008B653A" w:rsidP="008B653A">
            <w:pPr>
              <w:shd w:val="clear" w:color="auto" w:fill="FFFFFF" w:themeFill="background1"/>
              <w:jc w:val="center"/>
              <w:rPr>
                <w:rFonts w:ascii="Maiandra GD" w:hAnsi="Maiandra GD" w:cstheme="minorHAnsi"/>
                <w:color w:val="808080" w:themeColor="background1" w:themeShade="80"/>
                <w:sz w:val="18"/>
                <w:szCs w:val="18"/>
              </w:rPr>
            </w:pPr>
            <w:r>
              <w:rPr>
                <w:rFonts w:ascii="Maiandra GD" w:hAnsi="Maiandra GD" w:cstheme="minorHAnsi"/>
                <w:color w:val="808080" w:themeColor="background1" w:themeShade="80"/>
                <w:sz w:val="18"/>
                <w:szCs w:val="18"/>
              </w:rPr>
              <w:t>£164</w:t>
            </w:r>
            <w:bookmarkStart w:id="0" w:name="_GoBack"/>
            <w:bookmarkEnd w:id="0"/>
            <w:r w:rsidR="006C1D56">
              <w:rPr>
                <w:rFonts w:ascii="Maiandra GD" w:hAnsi="Maiandra GD" w:cstheme="minorHAnsi"/>
                <w:color w:val="808080" w:themeColor="background1" w:themeShade="80"/>
                <w:sz w:val="18"/>
                <w:szCs w:val="18"/>
              </w:rPr>
              <w:t>0.00</w:t>
            </w:r>
          </w:p>
        </w:tc>
      </w:tr>
      <w:tr w:rsidR="000F50E0" w:rsidRPr="000B3659" w14:paraId="00E4FE35" w14:textId="77777777" w:rsidTr="000B3659">
        <w:trPr>
          <w:trHeight w:hRule="exact" w:val="387"/>
        </w:trPr>
        <w:tc>
          <w:tcPr>
            <w:tcW w:w="12866" w:type="dxa"/>
            <w:gridSpan w:val="6"/>
            <w:shd w:val="clear" w:color="auto" w:fill="F2F2F2" w:themeFill="background1" w:themeFillShade="F2"/>
            <w:tcMar>
              <w:top w:w="57" w:type="dxa"/>
              <w:bottom w:w="57" w:type="dxa"/>
            </w:tcMar>
          </w:tcPr>
          <w:p w14:paraId="55359B22" w14:textId="08D9F244" w:rsidR="000F50E0" w:rsidRPr="000B3659" w:rsidRDefault="000F50E0" w:rsidP="000B3659">
            <w:pPr>
              <w:shd w:val="clear" w:color="auto" w:fill="FFFFFF" w:themeFill="background1"/>
              <w:jc w:val="right"/>
              <w:rPr>
                <w:rFonts w:ascii="Maiandra GD" w:hAnsi="Maiandra GD" w:cstheme="minorHAnsi"/>
                <w:b/>
              </w:rPr>
            </w:pPr>
            <w:r w:rsidRPr="000B3659">
              <w:rPr>
                <w:rFonts w:ascii="Maiandra GD" w:hAnsi="Maiandra GD" w:cstheme="minorHAnsi"/>
                <w:b/>
              </w:rPr>
              <w:t>Cost - Sub-totals</w:t>
            </w:r>
          </w:p>
        </w:tc>
        <w:tc>
          <w:tcPr>
            <w:tcW w:w="1134" w:type="dxa"/>
            <w:shd w:val="clear" w:color="auto" w:fill="FFFFFF" w:themeFill="background1"/>
          </w:tcPr>
          <w:p w14:paraId="048D5C05" w14:textId="7D7933D2" w:rsidR="000F50E0" w:rsidRPr="000B3659" w:rsidRDefault="00133F52" w:rsidP="006C1D56">
            <w:pPr>
              <w:shd w:val="clear" w:color="auto" w:fill="FFFFFF" w:themeFill="background1"/>
              <w:rPr>
                <w:rFonts w:ascii="Maiandra GD" w:hAnsi="Maiandra GD" w:cstheme="minorHAnsi"/>
                <w:sz w:val="18"/>
                <w:szCs w:val="18"/>
              </w:rPr>
            </w:pPr>
            <w:r>
              <w:rPr>
                <w:rFonts w:ascii="Maiandra GD" w:hAnsi="Maiandra GD" w:cstheme="minorHAnsi"/>
                <w:sz w:val="18"/>
                <w:szCs w:val="18"/>
              </w:rPr>
              <w:t>£</w:t>
            </w:r>
            <w:r w:rsidR="006C1D56">
              <w:rPr>
                <w:rFonts w:ascii="Maiandra GD" w:hAnsi="Maiandra GD" w:cstheme="minorHAnsi"/>
                <w:sz w:val="18"/>
                <w:szCs w:val="18"/>
              </w:rPr>
              <w:t>5,000.00</w:t>
            </w:r>
          </w:p>
        </w:tc>
        <w:tc>
          <w:tcPr>
            <w:tcW w:w="1163" w:type="dxa"/>
            <w:shd w:val="clear" w:color="auto" w:fill="FFFFFF" w:themeFill="background1"/>
          </w:tcPr>
          <w:p w14:paraId="3E0FD82D" w14:textId="32C4FB79" w:rsidR="000F50E0" w:rsidRPr="000B3659" w:rsidRDefault="00133F52" w:rsidP="006C1D56">
            <w:pPr>
              <w:shd w:val="clear" w:color="auto" w:fill="FFFFFF" w:themeFill="background1"/>
              <w:rPr>
                <w:rFonts w:ascii="Maiandra GD" w:hAnsi="Maiandra GD" w:cstheme="minorHAnsi"/>
                <w:sz w:val="18"/>
                <w:szCs w:val="18"/>
              </w:rPr>
            </w:pPr>
            <w:r>
              <w:rPr>
                <w:rFonts w:ascii="Maiandra GD" w:hAnsi="Maiandra GD" w:cstheme="minorHAnsi"/>
                <w:sz w:val="18"/>
                <w:szCs w:val="18"/>
              </w:rPr>
              <w:t>£</w:t>
            </w:r>
            <w:r w:rsidR="006C1D56">
              <w:rPr>
                <w:rFonts w:ascii="Maiandra GD" w:hAnsi="Maiandra GD" w:cstheme="minorHAnsi"/>
                <w:sz w:val="18"/>
                <w:szCs w:val="18"/>
              </w:rPr>
              <w:t>10,500.00</w:t>
            </w:r>
          </w:p>
        </w:tc>
      </w:tr>
      <w:tr w:rsidR="000F50E0" w:rsidRPr="000B3659" w14:paraId="4F50E77D" w14:textId="77777777" w:rsidTr="000B3659">
        <w:trPr>
          <w:trHeight w:hRule="exact" w:val="387"/>
        </w:trPr>
        <w:tc>
          <w:tcPr>
            <w:tcW w:w="12866" w:type="dxa"/>
            <w:gridSpan w:val="6"/>
            <w:shd w:val="clear" w:color="auto" w:fill="F2F2F2" w:themeFill="background1" w:themeFillShade="F2"/>
            <w:tcMar>
              <w:top w:w="57" w:type="dxa"/>
              <w:bottom w:w="57" w:type="dxa"/>
            </w:tcMar>
          </w:tcPr>
          <w:p w14:paraId="6BF8F225" w14:textId="2409075E" w:rsidR="000F50E0" w:rsidRPr="000B3659" w:rsidRDefault="000F50E0" w:rsidP="000B3659">
            <w:pPr>
              <w:shd w:val="clear" w:color="auto" w:fill="FFFFFF" w:themeFill="background1"/>
              <w:jc w:val="right"/>
              <w:rPr>
                <w:rFonts w:ascii="Maiandra GD" w:hAnsi="Maiandra GD" w:cstheme="minorHAnsi"/>
                <w:sz w:val="18"/>
                <w:szCs w:val="18"/>
              </w:rPr>
            </w:pPr>
            <w:r w:rsidRPr="000B3659">
              <w:rPr>
                <w:rFonts w:ascii="Maiandra GD" w:hAnsi="Maiandra GD" w:cstheme="minorHAnsi"/>
                <w:b/>
              </w:rPr>
              <w:lastRenderedPageBreak/>
              <w:t>Total budgeted cost for Strand 2</w:t>
            </w:r>
          </w:p>
        </w:tc>
        <w:tc>
          <w:tcPr>
            <w:tcW w:w="2297" w:type="dxa"/>
            <w:gridSpan w:val="2"/>
            <w:shd w:val="clear" w:color="auto" w:fill="FFFFFF" w:themeFill="background1"/>
          </w:tcPr>
          <w:p w14:paraId="486E6CCE" w14:textId="77777777" w:rsidR="000F50E0" w:rsidRPr="000B3659" w:rsidRDefault="000F50E0" w:rsidP="000B3659">
            <w:pPr>
              <w:shd w:val="clear" w:color="auto" w:fill="FFFFFF" w:themeFill="background1"/>
              <w:rPr>
                <w:rFonts w:ascii="Maiandra GD" w:hAnsi="Maiandra GD" w:cstheme="minorHAnsi"/>
                <w:sz w:val="18"/>
                <w:szCs w:val="18"/>
              </w:rPr>
            </w:pPr>
          </w:p>
        </w:tc>
      </w:tr>
    </w:tbl>
    <w:p w14:paraId="5A42C2C6" w14:textId="2A466C52" w:rsidR="00AC329D" w:rsidRPr="000B3659" w:rsidRDefault="00AC329D" w:rsidP="000B3659">
      <w:pPr>
        <w:shd w:val="clear" w:color="auto" w:fill="FFFFFF" w:themeFill="background1"/>
        <w:rPr>
          <w:rFonts w:ascii="Maiandra GD" w:hAnsi="Maiandra GD" w:cstheme="minorHAnsi"/>
          <w:b/>
          <w:sz w:val="32"/>
          <w:szCs w:val="32"/>
          <w:highlight w:val="yellow"/>
        </w:rPr>
      </w:pPr>
    </w:p>
    <w:p w14:paraId="314C3FBA" w14:textId="273E6E7C" w:rsidR="00B6112D" w:rsidRPr="000B3659" w:rsidRDefault="00B6112D" w:rsidP="000B3659">
      <w:pPr>
        <w:shd w:val="clear" w:color="auto" w:fill="FFFFFF" w:themeFill="background1"/>
        <w:spacing w:after="200" w:line="276" w:lineRule="auto"/>
        <w:rPr>
          <w:rFonts w:ascii="Maiandra GD" w:hAnsi="Maiandra GD" w:cstheme="minorHAnsi"/>
          <w:b/>
          <w:sz w:val="32"/>
          <w:szCs w:val="32"/>
          <w:highlight w:val="yellow"/>
        </w:rPr>
      </w:pPr>
      <w:r w:rsidRPr="000B3659">
        <w:rPr>
          <w:rFonts w:ascii="Maiandra GD" w:hAnsi="Maiandra GD" w:cstheme="minorHAnsi"/>
          <w:b/>
          <w:sz w:val="32"/>
          <w:szCs w:val="32"/>
          <w:highlight w:val="yellow"/>
        </w:rPr>
        <w:br w:type="page"/>
      </w:r>
    </w:p>
    <w:p w14:paraId="21215813" w14:textId="77777777" w:rsidR="00AC329D" w:rsidRPr="000B3659" w:rsidRDefault="00AC329D" w:rsidP="000B3659">
      <w:pPr>
        <w:shd w:val="clear" w:color="auto" w:fill="FFFFFF" w:themeFill="background1"/>
        <w:rPr>
          <w:rFonts w:ascii="Maiandra GD" w:hAnsi="Maiandra GD" w:cstheme="minorHAnsi"/>
          <w:b/>
          <w:sz w:val="32"/>
          <w:szCs w:val="32"/>
          <w:highlight w:val="yellow"/>
        </w:rPr>
      </w:pPr>
    </w:p>
    <w:tbl>
      <w:tblPr>
        <w:tblStyle w:val="TableGrid"/>
        <w:tblW w:w="15163" w:type="dxa"/>
        <w:tblLayout w:type="fixed"/>
        <w:tblLook w:val="04A0" w:firstRow="1" w:lastRow="0" w:firstColumn="1" w:lastColumn="0" w:noHBand="0" w:noVBand="1"/>
      </w:tblPr>
      <w:tblGrid>
        <w:gridCol w:w="1668"/>
        <w:gridCol w:w="2409"/>
        <w:gridCol w:w="1843"/>
        <w:gridCol w:w="2977"/>
        <w:gridCol w:w="709"/>
        <w:gridCol w:w="3543"/>
        <w:gridCol w:w="1007"/>
        <w:gridCol w:w="1007"/>
      </w:tblGrid>
      <w:tr w:rsidR="00E307C0" w:rsidRPr="000B3659" w14:paraId="290E16FA" w14:textId="77777777" w:rsidTr="00E307C0">
        <w:trPr>
          <w:trHeight w:hRule="exact" w:val="475"/>
        </w:trPr>
        <w:tc>
          <w:tcPr>
            <w:tcW w:w="15163" w:type="dxa"/>
            <w:gridSpan w:val="8"/>
            <w:shd w:val="clear" w:color="auto" w:fill="EAF1DD" w:themeFill="accent3" w:themeFillTint="33"/>
            <w:vAlign w:val="center"/>
          </w:tcPr>
          <w:p w14:paraId="249952E6" w14:textId="6E71D74D" w:rsidR="00E307C0" w:rsidRPr="000B3659" w:rsidRDefault="00E307C0" w:rsidP="000B3659">
            <w:pPr>
              <w:shd w:val="clear" w:color="auto" w:fill="FFFFFF" w:themeFill="background1"/>
              <w:rPr>
                <w:rFonts w:ascii="Maiandra GD" w:hAnsi="Maiandra GD" w:cstheme="minorHAnsi"/>
                <w:b/>
              </w:rPr>
            </w:pPr>
            <w:r w:rsidRPr="000B3659">
              <w:rPr>
                <w:rFonts w:ascii="Maiandra GD" w:hAnsi="Maiandra GD" w:cstheme="minorHAnsi"/>
                <w:b/>
                <w:sz w:val="28"/>
                <w:szCs w:val="28"/>
              </w:rPr>
              <w:t>STRAND 3: WIDER STRATEGIES</w:t>
            </w:r>
          </w:p>
        </w:tc>
      </w:tr>
      <w:tr w:rsidR="000F50E0" w:rsidRPr="000B3659" w14:paraId="5EFC8E4A" w14:textId="77777777" w:rsidTr="00E307C0">
        <w:tc>
          <w:tcPr>
            <w:tcW w:w="1668" w:type="dxa"/>
            <w:tcMar>
              <w:top w:w="57" w:type="dxa"/>
              <w:bottom w:w="57" w:type="dxa"/>
            </w:tcMar>
          </w:tcPr>
          <w:p w14:paraId="2802933B" w14:textId="77777777"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Element of Strand</w:t>
            </w:r>
          </w:p>
          <w:p w14:paraId="3683309C" w14:textId="77777777" w:rsidR="000F50E0" w:rsidRPr="000B3659" w:rsidRDefault="000F50E0" w:rsidP="000B3659">
            <w:pPr>
              <w:shd w:val="clear" w:color="auto" w:fill="FFFFFF" w:themeFill="background1"/>
              <w:rPr>
                <w:rFonts w:ascii="Maiandra GD" w:hAnsi="Maiandra GD" w:cstheme="minorHAnsi"/>
                <w:b/>
              </w:rPr>
            </w:pPr>
          </w:p>
        </w:tc>
        <w:tc>
          <w:tcPr>
            <w:tcW w:w="2409" w:type="dxa"/>
            <w:tcMar>
              <w:top w:w="57" w:type="dxa"/>
              <w:bottom w:w="57" w:type="dxa"/>
            </w:tcMar>
          </w:tcPr>
          <w:p w14:paraId="61ECAC75" w14:textId="0C560422"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Action/Strategy</w:t>
            </w:r>
          </w:p>
        </w:tc>
        <w:tc>
          <w:tcPr>
            <w:tcW w:w="1843" w:type="dxa"/>
            <w:tcMar>
              <w:top w:w="57" w:type="dxa"/>
              <w:bottom w:w="57" w:type="dxa"/>
            </w:tcMar>
          </w:tcPr>
          <w:p w14:paraId="4FA0F1E6" w14:textId="42704C1C"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sz w:val="20"/>
              </w:rPr>
              <w:t xml:space="preserve">Which pupils have been targeted for this strategy?  Who will benefit?  </w:t>
            </w:r>
          </w:p>
        </w:tc>
        <w:tc>
          <w:tcPr>
            <w:tcW w:w="2977" w:type="dxa"/>
            <w:tcMar>
              <w:top w:w="57" w:type="dxa"/>
              <w:bottom w:w="57" w:type="dxa"/>
            </w:tcMar>
          </w:tcPr>
          <w:p w14:paraId="28BC0D6F" w14:textId="0C4DDADA" w:rsidR="000F50E0" w:rsidRPr="000B3659" w:rsidRDefault="009C6E9E" w:rsidP="000B3659">
            <w:pPr>
              <w:shd w:val="clear" w:color="auto" w:fill="FFFFFF" w:themeFill="background1"/>
              <w:rPr>
                <w:rFonts w:ascii="Maiandra GD" w:hAnsi="Maiandra GD" w:cstheme="minorHAnsi"/>
                <w:b/>
              </w:rPr>
            </w:pPr>
            <w:r w:rsidRPr="000B3659">
              <w:rPr>
                <w:rFonts w:ascii="Maiandra GD" w:hAnsi="Maiandra GD" w:cstheme="minorHAnsi"/>
                <w:b/>
              </w:rPr>
              <w:t>Expected Impact</w:t>
            </w:r>
          </w:p>
        </w:tc>
        <w:tc>
          <w:tcPr>
            <w:tcW w:w="709" w:type="dxa"/>
          </w:tcPr>
          <w:p w14:paraId="515C1864" w14:textId="3A352D72"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Staff lead</w:t>
            </w:r>
          </w:p>
        </w:tc>
        <w:tc>
          <w:tcPr>
            <w:tcW w:w="3543" w:type="dxa"/>
          </w:tcPr>
          <w:p w14:paraId="7132C2B8" w14:textId="77777777"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Monitoring:</w:t>
            </w:r>
          </w:p>
          <w:p w14:paraId="55208F97" w14:textId="43650986"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When and how will you evaluate impact?</w:t>
            </w:r>
          </w:p>
        </w:tc>
        <w:tc>
          <w:tcPr>
            <w:tcW w:w="1007" w:type="dxa"/>
          </w:tcPr>
          <w:p w14:paraId="5D3176D6" w14:textId="13D43670"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Cost (School Budget)</w:t>
            </w:r>
          </w:p>
        </w:tc>
        <w:tc>
          <w:tcPr>
            <w:tcW w:w="1007" w:type="dxa"/>
          </w:tcPr>
          <w:p w14:paraId="4DA8C78F" w14:textId="5E0C3F26" w:rsidR="000F50E0" w:rsidRPr="000B3659" w:rsidRDefault="000F50E0" w:rsidP="000B3659">
            <w:pPr>
              <w:shd w:val="clear" w:color="auto" w:fill="FFFFFF" w:themeFill="background1"/>
              <w:rPr>
                <w:rFonts w:ascii="Maiandra GD" w:hAnsi="Maiandra GD" w:cstheme="minorHAnsi"/>
                <w:b/>
              </w:rPr>
            </w:pPr>
            <w:r w:rsidRPr="000B3659">
              <w:rPr>
                <w:rFonts w:ascii="Maiandra GD" w:hAnsi="Maiandra GD" w:cstheme="minorHAnsi"/>
                <w:b/>
              </w:rPr>
              <w:t xml:space="preserve">Cost </w:t>
            </w:r>
            <w:r w:rsidRPr="000B3659">
              <w:rPr>
                <w:rFonts w:ascii="Maiandra GD" w:hAnsi="Maiandra GD" w:cstheme="minorHAnsi"/>
                <w:b/>
                <w:sz w:val="20"/>
              </w:rPr>
              <w:t>(National Funding)</w:t>
            </w:r>
          </w:p>
        </w:tc>
      </w:tr>
      <w:tr w:rsidR="00E307C0" w:rsidRPr="000B3659" w14:paraId="16EF5A3E" w14:textId="77777777" w:rsidTr="000B3659">
        <w:trPr>
          <w:trHeight w:val="310"/>
        </w:trPr>
        <w:tc>
          <w:tcPr>
            <w:tcW w:w="1668" w:type="dxa"/>
            <w:shd w:val="clear" w:color="auto" w:fill="auto"/>
            <w:tcMar>
              <w:top w:w="57" w:type="dxa"/>
              <w:bottom w:w="57" w:type="dxa"/>
            </w:tcMar>
          </w:tcPr>
          <w:p w14:paraId="1AA445C7" w14:textId="5057FCA8" w:rsidR="000F50E0" w:rsidRPr="000B3659" w:rsidRDefault="00CA6C8A" w:rsidP="00133F52">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Logins for Timetables Rock Stars, </w:t>
            </w:r>
            <w:r w:rsidR="00133F52">
              <w:rPr>
                <w:rFonts w:ascii="Maiandra GD" w:hAnsi="Maiandra GD" w:cstheme="minorHAnsi"/>
                <w:sz w:val="18"/>
                <w:szCs w:val="18"/>
              </w:rPr>
              <w:t xml:space="preserve">Spelling Shed ,Purple </w:t>
            </w:r>
            <w:proofErr w:type="spellStart"/>
            <w:r w:rsidR="00133F52">
              <w:rPr>
                <w:rFonts w:ascii="Maiandra GD" w:hAnsi="Maiandra GD" w:cstheme="minorHAnsi"/>
                <w:sz w:val="18"/>
                <w:szCs w:val="18"/>
              </w:rPr>
              <w:t>Mash,EYFS,Numbots</w:t>
            </w:r>
            <w:proofErr w:type="spellEnd"/>
            <w:r w:rsidR="00133F52">
              <w:rPr>
                <w:rFonts w:ascii="Maiandra GD" w:hAnsi="Maiandra GD" w:cstheme="minorHAnsi"/>
                <w:sz w:val="18"/>
                <w:szCs w:val="18"/>
              </w:rPr>
              <w:t xml:space="preserve"> </w:t>
            </w:r>
            <w:r w:rsidRPr="000B3659">
              <w:rPr>
                <w:rFonts w:ascii="Maiandra GD" w:hAnsi="Maiandra GD" w:cstheme="minorHAnsi"/>
                <w:sz w:val="18"/>
                <w:szCs w:val="18"/>
              </w:rPr>
              <w:t xml:space="preserve"> and other educational resources for home use (already used in school)</w:t>
            </w:r>
          </w:p>
        </w:tc>
        <w:tc>
          <w:tcPr>
            <w:tcW w:w="2409" w:type="dxa"/>
            <w:shd w:val="clear" w:color="auto" w:fill="auto"/>
            <w:tcMar>
              <w:top w:w="57" w:type="dxa"/>
              <w:bottom w:w="57" w:type="dxa"/>
            </w:tcMar>
          </w:tcPr>
          <w:p w14:paraId="2F02D859" w14:textId="77777777" w:rsidR="000F50E0" w:rsidRPr="000B3659" w:rsidRDefault="00CA6C8A"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Parents to be sent their child’s logins to ensure access can be gained at home to enhance and consolidate learning.</w:t>
            </w:r>
          </w:p>
          <w:p w14:paraId="2B159293" w14:textId="28BC62C4" w:rsidR="00CA6C8A" w:rsidRPr="000B3659" w:rsidRDefault="00CA6C8A"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Staff to ensure every child has logins and parental access where required.</w:t>
            </w:r>
          </w:p>
        </w:tc>
        <w:tc>
          <w:tcPr>
            <w:tcW w:w="1843" w:type="dxa"/>
            <w:shd w:val="clear" w:color="auto" w:fill="auto"/>
            <w:tcMar>
              <w:top w:w="57" w:type="dxa"/>
              <w:bottom w:w="57" w:type="dxa"/>
            </w:tcMar>
          </w:tcPr>
          <w:p w14:paraId="75A4DC7A" w14:textId="0E3554CC" w:rsidR="000F50E0" w:rsidRPr="000B3659" w:rsidRDefault="00CA6C8A"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All children</w:t>
            </w:r>
          </w:p>
        </w:tc>
        <w:tc>
          <w:tcPr>
            <w:tcW w:w="2977" w:type="dxa"/>
            <w:shd w:val="clear" w:color="auto" w:fill="auto"/>
            <w:tcMar>
              <w:top w:w="57" w:type="dxa"/>
              <w:bottom w:w="57" w:type="dxa"/>
            </w:tcMar>
          </w:tcPr>
          <w:p w14:paraId="21E0D2DC" w14:textId="77777777" w:rsidR="00E307C0" w:rsidRPr="000B3659" w:rsidRDefault="00E307C0"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Targeted home learning set to children’s/groups of children’s needs.</w:t>
            </w:r>
          </w:p>
          <w:p w14:paraId="50AB34AC" w14:textId="12756A06" w:rsidR="000F50E0" w:rsidRPr="000B3659" w:rsidRDefault="00E307C0"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Parents able to assist child with access and support home learning.</w:t>
            </w:r>
          </w:p>
        </w:tc>
        <w:tc>
          <w:tcPr>
            <w:tcW w:w="709" w:type="dxa"/>
            <w:shd w:val="clear" w:color="auto" w:fill="auto"/>
          </w:tcPr>
          <w:p w14:paraId="47890840" w14:textId="77777777" w:rsidR="000F50E0" w:rsidRDefault="00133F52"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 xml:space="preserve">LOD – Maths </w:t>
            </w:r>
          </w:p>
          <w:p w14:paraId="36FA8616" w14:textId="77777777" w:rsidR="00133F52" w:rsidRDefault="00133F52"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 xml:space="preserve">JS – English </w:t>
            </w:r>
          </w:p>
          <w:p w14:paraId="7042215E" w14:textId="77777777" w:rsidR="00133F52" w:rsidRDefault="00133F52"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 xml:space="preserve">KM – Computing </w:t>
            </w:r>
          </w:p>
          <w:p w14:paraId="53108A2B" w14:textId="445D2003" w:rsidR="00133F52" w:rsidRPr="000B3659" w:rsidRDefault="00133F52"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BOC</w:t>
            </w:r>
          </w:p>
        </w:tc>
        <w:tc>
          <w:tcPr>
            <w:tcW w:w="3543" w:type="dxa"/>
            <w:shd w:val="clear" w:color="auto" w:fill="auto"/>
          </w:tcPr>
          <w:p w14:paraId="2B8F365F" w14:textId="77777777" w:rsidR="00CA6C8A" w:rsidRPr="000B3659" w:rsidRDefault="00CA6C8A"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At parents meetings ensure children have access to resources and parents asked how often it is used.</w:t>
            </w:r>
          </w:p>
          <w:p w14:paraId="3C916BBD" w14:textId="49FE7E38" w:rsidR="00CA6C8A" w:rsidRPr="000B3659" w:rsidRDefault="00CA6C8A"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Check engagement with Maths resources, monitoring of work completed.</w:t>
            </w:r>
          </w:p>
        </w:tc>
        <w:tc>
          <w:tcPr>
            <w:tcW w:w="1007" w:type="dxa"/>
            <w:shd w:val="clear" w:color="auto" w:fill="FFFFFF" w:themeFill="background1"/>
          </w:tcPr>
          <w:p w14:paraId="31DEFC84" w14:textId="7C65F660" w:rsidR="000F50E0" w:rsidRPr="000B3659" w:rsidRDefault="006C1D56" w:rsidP="000B3659">
            <w:pPr>
              <w:shd w:val="clear" w:color="auto" w:fill="FFFFFF" w:themeFill="background1"/>
              <w:rPr>
                <w:rFonts w:ascii="Maiandra GD" w:hAnsi="Maiandra GD" w:cstheme="minorHAnsi"/>
                <w:sz w:val="18"/>
                <w:szCs w:val="18"/>
              </w:rPr>
            </w:pPr>
            <w:r>
              <w:rPr>
                <w:rFonts w:ascii="Maiandra GD" w:hAnsi="Maiandra GD" w:cstheme="minorHAnsi"/>
                <w:sz w:val="18"/>
                <w:szCs w:val="18"/>
              </w:rPr>
              <w:t>£1000.00</w:t>
            </w:r>
          </w:p>
        </w:tc>
        <w:tc>
          <w:tcPr>
            <w:tcW w:w="1007" w:type="dxa"/>
            <w:shd w:val="clear" w:color="auto" w:fill="FFFFFF" w:themeFill="background1"/>
          </w:tcPr>
          <w:p w14:paraId="528A1909" w14:textId="54E1FAF9" w:rsidR="000F50E0" w:rsidRPr="000B3659" w:rsidRDefault="000F50E0" w:rsidP="000B3659">
            <w:pPr>
              <w:shd w:val="clear" w:color="auto" w:fill="FFFFFF" w:themeFill="background1"/>
              <w:rPr>
                <w:rFonts w:ascii="Maiandra GD" w:hAnsi="Maiandra GD" w:cstheme="minorHAnsi"/>
                <w:sz w:val="18"/>
                <w:szCs w:val="18"/>
              </w:rPr>
            </w:pPr>
          </w:p>
        </w:tc>
      </w:tr>
      <w:tr w:rsidR="00CA6C8A" w:rsidRPr="000B3659" w14:paraId="64E3F2FC" w14:textId="77777777" w:rsidTr="000B3659">
        <w:trPr>
          <w:trHeight w:val="301"/>
        </w:trPr>
        <w:tc>
          <w:tcPr>
            <w:tcW w:w="1668" w:type="dxa"/>
            <w:shd w:val="clear" w:color="auto" w:fill="auto"/>
            <w:tcMar>
              <w:top w:w="57" w:type="dxa"/>
              <w:bottom w:w="57" w:type="dxa"/>
            </w:tcMar>
          </w:tcPr>
          <w:p w14:paraId="5C19EB24" w14:textId="3025B075" w:rsidR="000F50E0" w:rsidRPr="000B3659" w:rsidRDefault="00CA6C8A"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Assessments/Testing - </w:t>
            </w:r>
            <w:r w:rsidR="003B116F" w:rsidRPr="000B3659">
              <w:rPr>
                <w:rFonts w:ascii="Maiandra GD" w:hAnsi="Maiandra GD" w:cstheme="minorHAnsi"/>
                <w:sz w:val="18"/>
                <w:szCs w:val="18"/>
              </w:rPr>
              <w:t>Support for Parents</w:t>
            </w:r>
            <w:r w:rsidRPr="000B3659">
              <w:rPr>
                <w:rFonts w:ascii="Maiandra GD" w:hAnsi="Maiandra GD" w:cstheme="minorHAnsi"/>
                <w:sz w:val="18"/>
                <w:szCs w:val="18"/>
              </w:rPr>
              <w:t xml:space="preserve"> </w:t>
            </w:r>
          </w:p>
        </w:tc>
        <w:tc>
          <w:tcPr>
            <w:tcW w:w="2409" w:type="dxa"/>
            <w:shd w:val="clear" w:color="auto" w:fill="auto"/>
            <w:tcMar>
              <w:top w:w="57" w:type="dxa"/>
              <w:bottom w:w="57" w:type="dxa"/>
            </w:tcMar>
          </w:tcPr>
          <w:p w14:paraId="695EBE22" w14:textId="45378315" w:rsidR="000F50E0" w:rsidRPr="000B3659" w:rsidRDefault="003B116F"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Information to be sent out about the EYFS ELG’s, Phonics, Year 2, Year 4 and Year 6 </w:t>
            </w:r>
            <w:r w:rsidR="00C53405" w:rsidRPr="000B3659">
              <w:rPr>
                <w:rFonts w:ascii="Maiandra GD" w:hAnsi="Maiandra GD" w:cstheme="minorHAnsi"/>
                <w:sz w:val="18"/>
                <w:szCs w:val="18"/>
              </w:rPr>
              <w:t>programmes</w:t>
            </w:r>
            <w:r w:rsidRPr="000B3659">
              <w:rPr>
                <w:rFonts w:ascii="Maiandra GD" w:hAnsi="Maiandra GD" w:cstheme="minorHAnsi"/>
                <w:sz w:val="18"/>
                <w:szCs w:val="18"/>
              </w:rPr>
              <w:t xml:space="preserve"> of</w:t>
            </w:r>
            <w:r w:rsidR="00C53405" w:rsidRPr="000B3659">
              <w:rPr>
                <w:rFonts w:ascii="Maiandra GD" w:hAnsi="Maiandra GD" w:cstheme="minorHAnsi"/>
                <w:sz w:val="18"/>
                <w:szCs w:val="18"/>
              </w:rPr>
              <w:t xml:space="preserve"> study </w:t>
            </w:r>
            <w:r w:rsidR="00133F52">
              <w:rPr>
                <w:rFonts w:ascii="Maiandra GD" w:hAnsi="Maiandra GD" w:cstheme="minorHAnsi"/>
                <w:sz w:val="18"/>
                <w:szCs w:val="18"/>
              </w:rPr>
              <w:t xml:space="preserve">for tests and all other years </w:t>
            </w:r>
            <w:r w:rsidR="00C53405" w:rsidRPr="000B3659">
              <w:rPr>
                <w:rFonts w:ascii="Maiandra GD" w:hAnsi="Maiandra GD" w:cstheme="minorHAnsi"/>
                <w:sz w:val="18"/>
                <w:szCs w:val="18"/>
              </w:rPr>
              <w:t>and how they can support their child with their learning at home.</w:t>
            </w:r>
          </w:p>
        </w:tc>
        <w:tc>
          <w:tcPr>
            <w:tcW w:w="1843" w:type="dxa"/>
            <w:shd w:val="clear" w:color="auto" w:fill="auto"/>
            <w:tcMar>
              <w:top w:w="57" w:type="dxa"/>
              <w:bottom w:w="57" w:type="dxa"/>
            </w:tcMar>
          </w:tcPr>
          <w:p w14:paraId="72B11A6E" w14:textId="760ADCD7" w:rsidR="000F50E0" w:rsidRPr="000B3659" w:rsidRDefault="003B116F"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R, 1, 2, 4 and 6</w:t>
            </w:r>
            <w:r w:rsidR="00133F52">
              <w:rPr>
                <w:rFonts w:ascii="Maiandra GD" w:hAnsi="Maiandra GD" w:cstheme="minorHAnsi"/>
                <w:sz w:val="18"/>
                <w:szCs w:val="18"/>
              </w:rPr>
              <w:t xml:space="preserve"> and 3,5</w:t>
            </w:r>
          </w:p>
        </w:tc>
        <w:tc>
          <w:tcPr>
            <w:tcW w:w="2977" w:type="dxa"/>
            <w:shd w:val="clear" w:color="auto" w:fill="auto"/>
            <w:tcMar>
              <w:top w:w="57" w:type="dxa"/>
              <w:bottom w:w="57" w:type="dxa"/>
            </w:tcMar>
          </w:tcPr>
          <w:p w14:paraId="0F4FE660" w14:textId="38F97143" w:rsidR="000F50E0" w:rsidRPr="000B3659" w:rsidRDefault="003B116F"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Parents to be able to assist and facilitate better at home with key knowledge of how assessments will work and what is expected of the children. </w:t>
            </w:r>
          </w:p>
        </w:tc>
        <w:tc>
          <w:tcPr>
            <w:tcW w:w="709" w:type="dxa"/>
            <w:shd w:val="clear" w:color="auto" w:fill="auto"/>
          </w:tcPr>
          <w:p w14:paraId="0745A075" w14:textId="497790F3" w:rsidR="00C53405" w:rsidRPr="000B3659" w:rsidRDefault="00133F52" w:rsidP="000B3659">
            <w:pPr>
              <w:shd w:val="clear" w:color="auto" w:fill="FFFFFF" w:themeFill="background1"/>
              <w:jc w:val="center"/>
              <w:rPr>
                <w:rFonts w:ascii="Maiandra GD" w:hAnsi="Maiandra GD" w:cstheme="minorHAnsi"/>
                <w:sz w:val="18"/>
                <w:szCs w:val="18"/>
              </w:rPr>
            </w:pPr>
            <w:r>
              <w:rPr>
                <w:rFonts w:ascii="Maiandra GD" w:hAnsi="Maiandra GD" w:cstheme="minorHAnsi"/>
                <w:sz w:val="18"/>
                <w:szCs w:val="18"/>
              </w:rPr>
              <w:t xml:space="preserve">All </w:t>
            </w:r>
          </w:p>
        </w:tc>
        <w:tc>
          <w:tcPr>
            <w:tcW w:w="3543" w:type="dxa"/>
            <w:shd w:val="clear" w:color="auto" w:fill="auto"/>
          </w:tcPr>
          <w:p w14:paraId="21D6BFF4" w14:textId="71D9170B" w:rsidR="00C53405" w:rsidRPr="000B3659" w:rsidRDefault="003B116F"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Parents to be sent booklets/fact sheets </w:t>
            </w:r>
            <w:r w:rsidR="00133F52">
              <w:rPr>
                <w:rFonts w:ascii="Maiandra GD" w:hAnsi="Maiandra GD" w:cstheme="minorHAnsi"/>
                <w:sz w:val="18"/>
                <w:szCs w:val="18"/>
              </w:rPr>
              <w:t>at time of parent consultation</w:t>
            </w:r>
          </w:p>
          <w:p w14:paraId="15296918" w14:textId="55D88F97" w:rsidR="000F50E0" w:rsidRPr="000B3659" w:rsidRDefault="003B116F"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 Impact to be evaluated through the test sco</w:t>
            </w:r>
            <w:r w:rsidR="00C53405" w:rsidRPr="000B3659">
              <w:rPr>
                <w:rFonts w:ascii="Maiandra GD" w:hAnsi="Maiandra GD" w:cstheme="minorHAnsi"/>
                <w:sz w:val="18"/>
                <w:szCs w:val="18"/>
              </w:rPr>
              <w:t>res that children are achieving and conversations with parents at parents evening.</w:t>
            </w:r>
          </w:p>
        </w:tc>
        <w:tc>
          <w:tcPr>
            <w:tcW w:w="1007" w:type="dxa"/>
            <w:shd w:val="clear" w:color="auto" w:fill="FFFFFF" w:themeFill="background1"/>
          </w:tcPr>
          <w:p w14:paraId="70B18739" w14:textId="77777777" w:rsidR="000F50E0" w:rsidRPr="000B3659" w:rsidRDefault="000F50E0" w:rsidP="000B3659">
            <w:pPr>
              <w:shd w:val="clear" w:color="auto" w:fill="FFFFFF" w:themeFill="background1"/>
              <w:rPr>
                <w:rFonts w:ascii="Maiandra GD" w:hAnsi="Maiandra GD" w:cstheme="minorHAnsi"/>
                <w:sz w:val="18"/>
                <w:szCs w:val="18"/>
              </w:rPr>
            </w:pPr>
          </w:p>
        </w:tc>
        <w:tc>
          <w:tcPr>
            <w:tcW w:w="1007" w:type="dxa"/>
            <w:shd w:val="clear" w:color="auto" w:fill="FFFFFF" w:themeFill="background1"/>
          </w:tcPr>
          <w:p w14:paraId="659D76D0" w14:textId="77777777" w:rsidR="000F50E0" w:rsidRPr="000B3659" w:rsidRDefault="000F50E0" w:rsidP="000B3659">
            <w:pPr>
              <w:shd w:val="clear" w:color="auto" w:fill="FFFFFF" w:themeFill="background1"/>
              <w:rPr>
                <w:rFonts w:ascii="Maiandra GD" w:hAnsi="Maiandra GD" w:cstheme="minorHAnsi"/>
                <w:sz w:val="18"/>
                <w:szCs w:val="18"/>
              </w:rPr>
            </w:pPr>
          </w:p>
        </w:tc>
      </w:tr>
      <w:tr w:rsidR="00CA6C8A" w:rsidRPr="000B3659" w14:paraId="198C4439" w14:textId="77777777" w:rsidTr="000B3659">
        <w:trPr>
          <w:trHeight w:val="301"/>
        </w:trPr>
        <w:tc>
          <w:tcPr>
            <w:tcW w:w="1668" w:type="dxa"/>
            <w:shd w:val="clear" w:color="auto" w:fill="auto"/>
            <w:tcMar>
              <w:top w:w="57" w:type="dxa"/>
              <w:bottom w:w="57" w:type="dxa"/>
            </w:tcMar>
          </w:tcPr>
          <w:p w14:paraId="70097EED" w14:textId="37573998" w:rsidR="00C53405" w:rsidRPr="000B3659" w:rsidRDefault="00C53405"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Attendance - </w:t>
            </w:r>
          </w:p>
          <w:p w14:paraId="3B7996AD" w14:textId="656BA367" w:rsidR="00A5142D" w:rsidRPr="000B3659" w:rsidRDefault="00A5142D"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Support for Parents</w:t>
            </w:r>
          </w:p>
        </w:tc>
        <w:tc>
          <w:tcPr>
            <w:tcW w:w="2409" w:type="dxa"/>
            <w:shd w:val="clear" w:color="auto" w:fill="auto"/>
            <w:tcMar>
              <w:top w:w="57" w:type="dxa"/>
              <w:bottom w:w="57" w:type="dxa"/>
            </w:tcMar>
          </w:tcPr>
          <w:p w14:paraId="429643DA" w14:textId="4F815746" w:rsidR="00A5142D" w:rsidRPr="000B3659" w:rsidRDefault="00A5142D"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Exceptionally high importance placed on tracking, monitoring and </w:t>
            </w:r>
            <w:r w:rsidR="00C53405" w:rsidRPr="000B3659">
              <w:rPr>
                <w:rFonts w:ascii="Maiandra GD" w:hAnsi="Maiandra GD" w:cstheme="minorHAnsi"/>
                <w:sz w:val="18"/>
                <w:szCs w:val="18"/>
              </w:rPr>
              <w:t>tacking actions where concerns in attendance arise.</w:t>
            </w:r>
          </w:p>
        </w:tc>
        <w:tc>
          <w:tcPr>
            <w:tcW w:w="1843" w:type="dxa"/>
            <w:shd w:val="clear" w:color="auto" w:fill="auto"/>
            <w:tcMar>
              <w:top w:w="57" w:type="dxa"/>
              <w:bottom w:w="57" w:type="dxa"/>
            </w:tcMar>
          </w:tcPr>
          <w:p w14:paraId="2FFE0228" w14:textId="517A49EF" w:rsidR="00C53405" w:rsidRPr="000B3659" w:rsidRDefault="00C53405"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Persist absentees</w:t>
            </w:r>
          </w:p>
          <w:p w14:paraId="19B5EB06" w14:textId="534A2942" w:rsidR="00A5142D" w:rsidRPr="000B3659" w:rsidRDefault="00A5142D"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Children who typically have attendance which is below the national average.</w:t>
            </w:r>
          </w:p>
        </w:tc>
        <w:tc>
          <w:tcPr>
            <w:tcW w:w="2977" w:type="dxa"/>
            <w:shd w:val="clear" w:color="auto" w:fill="auto"/>
            <w:tcMar>
              <w:top w:w="57" w:type="dxa"/>
              <w:bottom w:w="57" w:type="dxa"/>
            </w:tcMar>
          </w:tcPr>
          <w:p w14:paraId="34BB1A89" w14:textId="7EA540E3" w:rsidR="00CA6C8A" w:rsidRPr="000B3659" w:rsidRDefault="00A5142D"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Children who are attending are children who are being taught</w:t>
            </w:r>
            <w:r w:rsidR="00CA6C8A" w:rsidRPr="000B3659">
              <w:rPr>
                <w:rFonts w:ascii="Maiandra GD" w:hAnsi="Maiandra GD" w:cstheme="minorHAnsi"/>
                <w:sz w:val="18"/>
                <w:szCs w:val="18"/>
              </w:rPr>
              <w:t xml:space="preserve"> and not missing further learning</w:t>
            </w:r>
            <w:r w:rsidRPr="000B3659">
              <w:rPr>
                <w:rFonts w:ascii="Maiandra GD" w:hAnsi="Maiandra GD" w:cstheme="minorHAnsi"/>
                <w:sz w:val="18"/>
                <w:szCs w:val="18"/>
              </w:rPr>
              <w:t xml:space="preserve">. </w:t>
            </w:r>
          </w:p>
          <w:p w14:paraId="7305FD13" w14:textId="2DDC7C9C" w:rsidR="00A5142D" w:rsidRPr="000B3659" w:rsidRDefault="00A5142D"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 xml:space="preserve">High attendance will </w:t>
            </w:r>
            <w:r w:rsidR="00CA6C8A" w:rsidRPr="000B3659">
              <w:rPr>
                <w:rFonts w:ascii="Maiandra GD" w:hAnsi="Maiandra GD" w:cstheme="minorHAnsi"/>
                <w:sz w:val="18"/>
                <w:szCs w:val="18"/>
              </w:rPr>
              <w:t>ensure access to all lessons and interventions planned.</w:t>
            </w:r>
          </w:p>
        </w:tc>
        <w:tc>
          <w:tcPr>
            <w:tcW w:w="709" w:type="dxa"/>
            <w:shd w:val="clear" w:color="auto" w:fill="auto"/>
          </w:tcPr>
          <w:p w14:paraId="791AABF7" w14:textId="77777777" w:rsidR="00A5142D" w:rsidRDefault="00133F52" w:rsidP="00133F52">
            <w:pPr>
              <w:shd w:val="clear" w:color="auto" w:fill="FFFFFF" w:themeFill="background1"/>
              <w:rPr>
                <w:rFonts w:ascii="Maiandra GD" w:hAnsi="Maiandra GD" w:cstheme="minorHAnsi"/>
                <w:sz w:val="18"/>
                <w:szCs w:val="18"/>
              </w:rPr>
            </w:pPr>
            <w:r>
              <w:rPr>
                <w:rFonts w:ascii="Maiandra GD" w:hAnsi="Maiandra GD" w:cstheme="minorHAnsi"/>
                <w:sz w:val="18"/>
                <w:szCs w:val="18"/>
              </w:rPr>
              <w:t>BOC/</w:t>
            </w:r>
          </w:p>
          <w:p w14:paraId="47CAAF13" w14:textId="65C51CA8" w:rsidR="00133F52" w:rsidRPr="000B3659" w:rsidRDefault="00133F52" w:rsidP="00133F52">
            <w:pPr>
              <w:shd w:val="clear" w:color="auto" w:fill="FFFFFF" w:themeFill="background1"/>
              <w:rPr>
                <w:rFonts w:ascii="Maiandra GD" w:hAnsi="Maiandra GD" w:cstheme="minorHAnsi"/>
                <w:sz w:val="18"/>
                <w:szCs w:val="18"/>
              </w:rPr>
            </w:pPr>
            <w:r>
              <w:rPr>
                <w:rFonts w:ascii="Maiandra GD" w:hAnsi="Maiandra GD" w:cstheme="minorHAnsi"/>
                <w:sz w:val="18"/>
                <w:szCs w:val="18"/>
              </w:rPr>
              <w:t>DP/RJ</w:t>
            </w:r>
          </w:p>
        </w:tc>
        <w:tc>
          <w:tcPr>
            <w:tcW w:w="3543" w:type="dxa"/>
            <w:shd w:val="clear" w:color="auto" w:fill="auto"/>
          </w:tcPr>
          <w:p w14:paraId="79872680" w14:textId="77777777" w:rsidR="00A5142D" w:rsidRPr="000B3659" w:rsidRDefault="00CA6C8A"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Weekly tracking of attendance.</w:t>
            </w:r>
          </w:p>
          <w:p w14:paraId="52C1B21B" w14:textId="65011753" w:rsidR="00CA6C8A" w:rsidRPr="000B3659" w:rsidRDefault="00CA6C8A"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Spread sheet for attendance and action taken for any child falling below 96%.</w:t>
            </w:r>
          </w:p>
          <w:p w14:paraId="45AB3867" w14:textId="41B0A7A5" w:rsidR="00CA6C8A" w:rsidRPr="000B3659" w:rsidRDefault="00CA6C8A" w:rsidP="000B3659">
            <w:pPr>
              <w:shd w:val="clear" w:color="auto" w:fill="FFFFFF" w:themeFill="background1"/>
              <w:rPr>
                <w:rFonts w:ascii="Maiandra GD" w:hAnsi="Maiandra GD" w:cstheme="minorHAnsi"/>
                <w:sz w:val="18"/>
                <w:szCs w:val="18"/>
              </w:rPr>
            </w:pPr>
            <w:r w:rsidRPr="000B3659">
              <w:rPr>
                <w:rFonts w:ascii="Maiandra GD" w:hAnsi="Maiandra GD" w:cstheme="minorHAnsi"/>
                <w:sz w:val="18"/>
                <w:szCs w:val="18"/>
              </w:rPr>
              <w:t>Continue with systems and process already in place.</w:t>
            </w:r>
          </w:p>
        </w:tc>
        <w:tc>
          <w:tcPr>
            <w:tcW w:w="1007" w:type="dxa"/>
            <w:shd w:val="clear" w:color="auto" w:fill="FFFFFF" w:themeFill="background1"/>
          </w:tcPr>
          <w:p w14:paraId="549FB2B7" w14:textId="77777777" w:rsidR="00A5142D" w:rsidRPr="000B3659" w:rsidRDefault="00A5142D" w:rsidP="000B3659">
            <w:pPr>
              <w:shd w:val="clear" w:color="auto" w:fill="FFFFFF" w:themeFill="background1"/>
              <w:rPr>
                <w:rFonts w:ascii="Maiandra GD" w:hAnsi="Maiandra GD" w:cstheme="minorHAnsi"/>
                <w:sz w:val="18"/>
                <w:szCs w:val="18"/>
              </w:rPr>
            </w:pPr>
          </w:p>
        </w:tc>
        <w:tc>
          <w:tcPr>
            <w:tcW w:w="1007" w:type="dxa"/>
            <w:shd w:val="clear" w:color="auto" w:fill="FFFFFF" w:themeFill="background1"/>
          </w:tcPr>
          <w:p w14:paraId="0D97F485" w14:textId="77777777" w:rsidR="00A5142D" w:rsidRPr="000B3659" w:rsidRDefault="00A5142D" w:rsidP="000B3659">
            <w:pPr>
              <w:shd w:val="clear" w:color="auto" w:fill="FFFFFF" w:themeFill="background1"/>
              <w:rPr>
                <w:rFonts w:ascii="Maiandra GD" w:hAnsi="Maiandra GD" w:cstheme="minorHAnsi"/>
                <w:sz w:val="18"/>
                <w:szCs w:val="18"/>
              </w:rPr>
            </w:pPr>
          </w:p>
        </w:tc>
      </w:tr>
      <w:tr w:rsidR="000F50E0" w:rsidRPr="000B3659" w14:paraId="613B5D77" w14:textId="77777777" w:rsidTr="000B3659">
        <w:trPr>
          <w:trHeight w:hRule="exact" w:val="389"/>
        </w:trPr>
        <w:tc>
          <w:tcPr>
            <w:tcW w:w="13149" w:type="dxa"/>
            <w:gridSpan w:val="6"/>
            <w:shd w:val="clear" w:color="auto" w:fill="F2F2F2" w:themeFill="background1" w:themeFillShade="F2"/>
            <w:tcMar>
              <w:top w:w="57" w:type="dxa"/>
              <w:bottom w:w="57" w:type="dxa"/>
            </w:tcMar>
          </w:tcPr>
          <w:p w14:paraId="6AEBEDCB" w14:textId="6BDA9E55" w:rsidR="000F50E0" w:rsidRPr="000B3659" w:rsidRDefault="000F50E0" w:rsidP="000B3659">
            <w:pPr>
              <w:shd w:val="clear" w:color="auto" w:fill="FFFFFF" w:themeFill="background1"/>
              <w:jc w:val="right"/>
              <w:rPr>
                <w:rFonts w:ascii="Maiandra GD" w:hAnsi="Maiandra GD" w:cstheme="minorHAnsi"/>
                <w:b/>
              </w:rPr>
            </w:pPr>
            <w:r w:rsidRPr="000B3659">
              <w:rPr>
                <w:rFonts w:ascii="Maiandra GD" w:hAnsi="Maiandra GD" w:cstheme="minorHAnsi"/>
                <w:b/>
              </w:rPr>
              <w:t>Cost - Sub-totals</w:t>
            </w:r>
          </w:p>
        </w:tc>
        <w:tc>
          <w:tcPr>
            <w:tcW w:w="1007" w:type="dxa"/>
            <w:shd w:val="clear" w:color="auto" w:fill="FFFFFF" w:themeFill="background1"/>
          </w:tcPr>
          <w:p w14:paraId="780E8445" w14:textId="2D19C60E" w:rsidR="000F50E0" w:rsidRPr="000B3659" w:rsidRDefault="008B653A" w:rsidP="000B3659">
            <w:pPr>
              <w:shd w:val="clear" w:color="auto" w:fill="FFFFFF" w:themeFill="background1"/>
              <w:rPr>
                <w:rFonts w:ascii="Maiandra GD" w:hAnsi="Maiandra GD" w:cstheme="minorHAnsi"/>
                <w:sz w:val="18"/>
                <w:szCs w:val="18"/>
              </w:rPr>
            </w:pPr>
            <w:r>
              <w:rPr>
                <w:rFonts w:ascii="Maiandra GD" w:hAnsi="Maiandra GD" w:cstheme="minorHAnsi"/>
                <w:sz w:val="18"/>
                <w:szCs w:val="18"/>
              </w:rPr>
              <w:t>£1000.00</w:t>
            </w:r>
          </w:p>
        </w:tc>
        <w:tc>
          <w:tcPr>
            <w:tcW w:w="1007" w:type="dxa"/>
            <w:shd w:val="clear" w:color="auto" w:fill="FFFFFF" w:themeFill="background1"/>
          </w:tcPr>
          <w:p w14:paraId="5FF55143" w14:textId="77777777" w:rsidR="000F50E0" w:rsidRPr="000B3659" w:rsidRDefault="000F50E0" w:rsidP="000B3659">
            <w:pPr>
              <w:shd w:val="clear" w:color="auto" w:fill="FFFFFF" w:themeFill="background1"/>
              <w:rPr>
                <w:rFonts w:ascii="Maiandra GD" w:hAnsi="Maiandra GD" w:cstheme="minorHAnsi"/>
                <w:sz w:val="18"/>
                <w:szCs w:val="18"/>
              </w:rPr>
            </w:pPr>
          </w:p>
        </w:tc>
      </w:tr>
      <w:tr w:rsidR="000F50E0" w:rsidRPr="000B3659" w14:paraId="418F22C1" w14:textId="77777777" w:rsidTr="00E307C0">
        <w:trPr>
          <w:trHeight w:hRule="exact" w:val="387"/>
        </w:trPr>
        <w:tc>
          <w:tcPr>
            <w:tcW w:w="13149" w:type="dxa"/>
            <w:gridSpan w:val="6"/>
            <w:shd w:val="clear" w:color="auto" w:fill="F2F2F2" w:themeFill="background1" w:themeFillShade="F2"/>
            <w:tcMar>
              <w:top w:w="57" w:type="dxa"/>
              <w:bottom w:w="57" w:type="dxa"/>
            </w:tcMar>
          </w:tcPr>
          <w:p w14:paraId="3D7D8E2C" w14:textId="1667554B" w:rsidR="000F50E0" w:rsidRPr="000B3659" w:rsidRDefault="000F50E0" w:rsidP="000B3659">
            <w:pPr>
              <w:shd w:val="clear" w:color="auto" w:fill="FFFFFF" w:themeFill="background1"/>
              <w:jc w:val="right"/>
              <w:rPr>
                <w:rFonts w:ascii="Maiandra GD" w:hAnsi="Maiandra GD" w:cstheme="minorHAnsi"/>
                <w:sz w:val="18"/>
                <w:szCs w:val="18"/>
              </w:rPr>
            </w:pPr>
            <w:r w:rsidRPr="000B3659">
              <w:rPr>
                <w:rFonts w:ascii="Maiandra GD" w:hAnsi="Maiandra GD" w:cstheme="minorHAnsi"/>
                <w:b/>
              </w:rPr>
              <w:t>Total budgeted cost for Strand 3</w:t>
            </w:r>
          </w:p>
        </w:tc>
        <w:tc>
          <w:tcPr>
            <w:tcW w:w="2014" w:type="dxa"/>
            <w:gridSpan w:val="2"/>
            <w:shd w:val="clear" w:color="auto" w:fill="F2F2F2" w:themeFill="background1" w:themeFillShade="F2"/>
          </w:tcPr>
          <w:p w14:paraId="14C41610" w14:textId="77777777" w:rsidR="000F50E0" w:rsidRPr="000B3659" w:rsidRDefault="000F50E0" w:rsidP="000B3659">
            <w:pPr>
              <w:shd w:val="clear" w:color="auto" w:fill="FFFFFF" w:themeFill="background1"/>
              <w:rPr>
                <w:rFonts w:ascii="Maiandra GD" w:hAnsi="Maiandra GD" w:cstheme="minorHAnsi"/>
                <w:sz w:val="18"/>
                <w:szCs w:val="18"/>
              </w:rPr>
            </w:pPr>
          </w:p>
        </w:tc>
      </w:tr>
    </w:tbl>
    <w:p w14:paraId="2F4877F7" w14:textId="77777777" w:rsidR="00E307C0" w:rsidRPr="000B3659" w:rsidRDefault="00E307C0" w:rsidP="000B3659">
      <w:pPr>
        <w:shd w:val="clear" w:color="auto" w:fill="FFFFFF" w:themeFill="background1"/>
        <w:spacing w:after="200" w:line="276" w:lineRule="auto"/>
        <w:rPr>
          <w:rFonts w:ascii="Maiandra GD" w:hAnsi="Maiandra GD" w:cstheme="minorHAnsi"/>
          <w:b/>
          <w:sz w:val="28"/>
          <w:szCs w:val="28"/>
        </w:rPr>
      </w:pPr>
    </w:p>
    <w:p w14:paraId="7EE6867D" w14:textId="77777777" w:rsidR="009C6E9E" w:rsidRPr="000B3659" w:rsidRDefault="009C6E9E" w:rsidP="000B3659">
      <w:pPr>
        <w:shd w:val="clear" w:color="auto" w:fill="FFFFFF" w:themeFill="background1"/>
        <w:rPr>
          <w:rFonts w:ascii="Maiandra GD" w:hAnsi="Maiandra GD" w:cstheme="minorHAnsi"/>
          <w:b/>
          <w:sz w:val="32"/>
          <w:szCs w:val="32"/>
          <w:highlight w:val="yellow"/>
        </w:rPr>
      </w:pPr>
    </w:p>
    <w:sectPr w:rsidR="009C6E9E" w:rsidRPr="000B3659" w:rsidSect="000B3659">
      <w:footerReference w:type="default" r:id="rId16"/>
      <w:pgSz w:w="16838" w:h="11906" w:orient="landscape"/>
      <w:pgMar w:top="568" w:right="851" w:bottom="568" w:left="851" w:header="709" w:footer="445" w:gutter="0"/>
      <w:pgBorders w:offsetFrom="page">
        <w:top w:val="triple" w:sz="4" w:space="24" w:color="auto"/>
        <w:left w:val="triple" w:sz="4" w:space="24" w:color="auto"/>
        <w:bottom w:val="triple" w:sz="4" w:space="24" w:color="auto"/>
        <w:right w:val="trip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C2223B" w14:textId="77777777" w:rsidR="00610268" w:rsidRDefault="00610268" w:rsidP="00CD68B1">
      <w:r>
        <w:separator/>
      </w:r>
    </w:p>
  </w:endnote>
  <w:endnote w:type="continuationSeparator" w:id="0">
    <w:p w14:paraId="6C4F7367" w14:textId="77777777" w:rsidR="00610268" w:rsidRDefault="00610268" w:rsidP="00CD68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2AFF" w:usb1="C000247B" w:usb2="00000009" w:usb3="00000000" w:csb0="000001FF" w:csb1="00000000"/>
  </w:font>
  <w:font w:name="Marlett">
    <w:panose1 w:val="00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notTrueType/>
    <w:pitch w:val="variable"/>
    <w:sig w:usb0="00000003" w:usb1="00000000" w:usb2="00000000" w:usb3="00000000" w:csb0="00000001" w:csb1="00000000"/>
  </w:font>
  <w:font w:name="Maiandra GD">
    <w:panose1 w:val="020E0502030308020204"/>
    <w:charset w:val="00"/>
    <w:family w:val="swiss"/>
    <w:pitch w:val="variable"/>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D2A45D" w14:textId="77777777" w:rsidR="00C61560" w:rsidRDefault="00C6156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9AC4382" w14:textId="77777777" w:rsidR="00610268" w:rsidRDefault="00610268" w:rsidP="00CD68B1">
      <w:r>
        <w:separator/>
      </w:r>
    </w:p>
  </w:footnote>
  <w:footnote w:type="continuationSeparator" w:id="0">
    <w:p w14:paraId="773A98CB" w14:textId="77777777" w:rsidR="00610268" w:rsidRDefault="00610268" w:rsidP="00CD68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37DFA"/>
    <w:multiLevelType w:val="hybridMultilevel"/>
    <w:tmpl w:val="54D849E4"/>
    <w:lvl w:ilvl="0" w:tplc="08090017">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D9E0CF6"/>
    <w:multiLevelType w:val="hybridMultilevel"/>
    <w:tmpl w:val="B3BA84F8"/>
    <w:lvl w:ilvl="0" w:tplc="08090013">
      <w:start w:val="1"/>
      <w:numFmt w:val="upp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
    <w:nsid w:val="0EB85EB5"/>
    <w:multiLevelType w:val="hybridMultilevel"/>
    <w:tmpl w:val="BEFC7A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623F94"/>
    <w:multiLevelType w:val="hybridMultilevel"/>
    <w:tmpl w:val="2EB426EA"/>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4861B22"/>
    <w:multiLevelType w:val="hybridMultilevel"/>
    <w:tmpl w:val="28546D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1541013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6">
    <w:nsid w:val="18220265"/>
    <w:multiLevelType w:val="hybridMultilevel"/>
    <w:tmpl w:val="46B29278"/>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8">
    <w:nsid w:val="1C522490"/>
    <w:multiLevelType w:val="hybridMultilevel"/>
    <w:tmpl w:val="64048CB8"/>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F0657BB"/>
    <w:multiLevelType w:val="hybridMultilevel"/>
    <w:tmpl w:val="0154334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86C72A7"/>
    <w:multiLevelType w:val="hybridMultilevel"/>
    <w:tmpl w:val="0154334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2A4C5C49"/>
    <w:multiLevelType w:val="hybridMultilevel"/>
    <w:tmpl w:val="03F41300"/>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2970B23"/>
    <w:multiLevelType w:val="hybridMultilevel"/>
    <w:tmpl w:val="CCB01EA2"/>
    <w:lvl w:ilvl="0" w:tplc="6EE845FC">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nsid w:val="39D01204"/>
    <w:multiLevelType w:val="hybridMultilevel"/>
    <w:tmpl w:val="01E8756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14">
    <w:nsid w:val="3AB32D7C"/>
    <w:multiLevelType w:val="hybridMultilevel"/>
    <w:tmpl w:val="4A46C63E"/>
    <w:lvl w:ilvl="0" w:tplc="398036F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B7363B7"/>
    <w:multiLevelType w:val="hybridMultilevel"/>
    <w:tmpl w:val="7996034C"/>
    <w:lvl w:ilvl="0" w:tplc="398036F8">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44941308"/>
    <w:multiLevelType w:val="hybridMultilevel"/>
    <w:tmpl w:val="7A243C1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4B76E55"/>
    <w:multiLevelType w:val="hybridMultilevel"/>
    <w:tmpl w:val="F1D4E3A4"/>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45482F58"/>
    <w:multiLevelType w:val="hybridMultilevel"/>
    <w:tmpl w:val="FEF0D1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nsid w:val="46933B9B"/>
    <w:multiLevelType w:val="hybridMultilevel"/>
    <w:tmpl w:val="FB0CA642"/>
    <w:lvl w:ilvl="0" w:tplc="8872002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nsid w:val="4E640899"/>
    <w:multiLevelType w:val="hybridMultilevel"/>
    <w:tmpl w:val="8ED87028"/>
    <w:lvl w:ilvl="0" w:tplc="381CEA0E">
      <w:start w:val="1"/>
      <w:numFmt w:val="decimal"/>
      <w:lvlText w:val="%1."/>
      <w:lvlJc w:val="left"/>
      <w:pPr>
        <w:ind w:left="360" w:hanging="360"/>
      </w:pPr>
      <w:rPr>
        <w:rFonts w:hint="default"/>
        <w:color w:val="0070C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51562874"/>
    <w:multiLevelType w:val="hybridMultilevel"/>
    <w:tmpl w:val="CAB077A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563613AB"/>
    <w:multiLevelType w:val="hybridMultilevel"/>
    <w:tmpl w:val="76229214"/>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24">
    <w:nsid w:val="56D91412"/>
    <w:multiLevelType w:val="hybridMultilevel"/>
    <w:tmpl w:val="06822780"/>
    <w:lvl w:ilvl="0" w:tplc="08090015">
      <w:start w:val="1"/>
      <w:numFmt w:val="upp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nsid w:val="5C835003"/>
    <w:multiLevelType w:val="hybridMultilevel"/>
    <w:tmpl w:val="CAB077AE"/>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664B1C95"/>
    <w:multiLevelType w:val="hybridMultilevel"/>
    <w:tmpl w:val="7D28C754"/>
    <w:lvl w:ilvl="0" w:tplc="08090015">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nsid w:val="67E15D0D"/>
    <w:multiLevelType w:val="hybridMultilevel"/>
    <w:tmpl w:val="29C60E34"/>
    <w:lvl w:ilvl="0" w:tplc="08090015">
      <w:start w:val="1"/>
      <w:numFmt w:val="upp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nsid w:val="7D173564"/>
    <w:multiLevelType w:val="hybridMultilevel"/>
    <w:tmpl w:val="12EE83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7D353C98"/>
    <w:multiLevelType w:val="hybridMultilevel"/>
    <w:tmpl w:val="0018D6C4"/>
    <w:lvl w:ilvl="0" w:tplc="0809001B">
      <w:start w:val="1"/>
      <w:numFmt w:val="lowerRoman"/>
      <w:lvlText w:val="%1."/>
      <w:lvlJc w:val="righ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30">
    <w:nsid w:val="7E0311AE"/>
    <w:multiLevelType w:val="hybridMultilevel"/>
    <w:tmpl w:val="21925268"/>
    <w:lvl w:ilvl="0" w:tplc="0809001B">
      <w:start w:val="1"/>
      <w:numFmt w:val="lowerRoman"/>
      <w:lvlText w:val="%1."/>
      <w:lvlJc w:val="righ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1">
    <w:nsid w:val="7E69652A"/>
    <w:multiLevelType w:val="multilevel"/>
    <w:tmpl w:val="BE8811CC"/>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32">
    <w:nsid w:val="7F1357CF"/>
    <w:multiLevelType w:val="hybridMultilevel"/>
    <w:tmpl w:val="E4E4AFDE"/>
    <w:lvl w:ilvl="0" w:tplc="55C013B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9"/>
  </w:num>
  <w:num w:numId="3">
    <w:abstractNumId w:val="18"/>
  </w:num>
  <w:num w:numId="4">
    <w:abstractNumId w:val="0"/>
  </w:num>
  <w:num w:numId="5">
    <w:abstractNumId w:val="24"/>
  </w:num>
  <w:num w:numId="6">
    <w:abstractNumId w:val="11"/>
  </w:num>
  <w:num w:numId="7">
    <w:abstractNumId w:val="9"/>
  </w:num>
  <w:num w:numId="8">
    <w:abstractNumId w:val="10"/>
  </w:num>
  <w:num w:numId="9">
    <w:abstractNumId w:val="32"/>
  </w:num>
  <w:num w:numId="10">
    <w:abstractNumId w:val="25"/>
  </w:num>
  <w:num w:numId="11">
    <w:abstractNumId w:val="17"/>
  </w:num>
  <w:num w:numId="12">
    <w:abstractNumId w:val="8"/>
  </w:num>
  <w:num w:numId="13">
    <w:abstractNumId w:val="16"/>
  </w:num>
  <w:num w:numId="14">
    <w:abstractNumId w:val="3"/>
  </w:num>
  <w:num w:numId="15">
    <w:abstractNumId w:val="30"/>
  </w:num>
  <w:num w:numId="16">
    <w:abstractNumId w:val="29"/>
  </w:num>
  <w:num w:numId="17">
    <w:abstractNumId w:val="13"/>
  </w:num>
  <w:num w:numId="18">
    <w:abstractNumId w:val="1"/>
  </w:num>
  <w:num w:numId="19">
    <w:abstractNumId w:val="23"/>
  </w:num>
  <w:num w:numId="20">
    <w:abstractNumId w:val="5"/>
  </w:num>
  <w:num w:numId="21">
    <w:abstractNumId w:val="27"/>
  </w:num>
  <w:num w:numId="22">
    <w:abstractNumId w:val="31"/>
  </w:num>
  <w:num w:numId="23">
    <w:abstractNumId w:val="7"/>
  </w:num>
  <w:num w:numId="24">
    <w:abstractNumId w:val="12"/>
  </w:num>
  <w:num w:numId="25">
    <w:abstractNumId w:val="20"/>
  </w:num>
  <w:num w:numId="26">
    <w:abstractNumId w:val="26"/>
  </w:num>
  <w:num w:numId="27">
    <w:abstractNumId w:val="6"/>
  </w:num>
  <w:num w:numId="28">
    <w:abstractNumId w:val="4"/>
  </w:num>
  <w:num w:numId="29">
    <w:abstractNumId w:val="14"/>
  </w:num>
  <w:num w:numId="30">
    <w:abstractNumId w:val="15"/>
  </w:num>
  <w:num w:numId="31">
    <w:abstractNumId w:val="22"/>
  </w:num>
  <w:num w:numId="32">
    <w:abstractNumId w:val="21"/>
  </w:num>
  <w:num w:numId="33">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272"/>
    <w:rsid w:val="000011EF"/>
    <w:rsid w:val="00004FB6"/>
    <w:rsid w:val="00016726"/>
    <w:rsid w:val="000315F8"/>
    <w:rsid w:val="0004399F"/>
    <w:rsid w:val="0004731E"/>
    <w:rsid w:val="000473C9"/>
    <w:rsid w:val="000501F0"/>
    <w:rsid w:val="00052324"/>
    <w:rsid w:val="000557F9"/>
    <w:rsid w:val="0006219B"/>
    <w:rsid w:val="00063367"/>
    <w:rsid w:val="000829A6"/>
    <w:rsid w:val="00084AB1"/>
    <w:rsid w:val="0008518D"/>
    <w:rsid w:val="00094D48"/>
    <w:rsid w:val="000A25FC"/>
    <w:rsid w:val="000B25ED"/>
    <w:rsid w:val="000B3659"/>
    <w:rsid w:val="000B5413"/>
    <w:rsid w:val="000C37C2"/>
    <w:rsid w:val="000C4CF8"/>
    <w:rsid w:val="000D0B47"/>
    <w:rsid w:val="000D480D"/>
    <w:rsid w:val="000D7ED1"/>
    <w:rsid w:val="000E4243"/>
    <w:rsid w:val="000F50E0"/>
    <w:rsid w:val="00106C91"/>
    <w:rsid w:val="001137CF"/>
    <w:rsid w:val="00117186"/>
    <w:rsid w:val="00121D72"/>
    <w:rsid w:val="00125340"/>
    <w:rsid w:val="00125BA7"/>
    <w:rsid w:val="00131CA9"/>
    <w:rsid w:val="00133F52"/>
    <w:rsid w:val="00171C0A"/>
    <w:rsid w:val="00175F29"/>
    <w:rsid w:val="00177811"/>
    <w:rsid w:val="001849D6"/>
    <w:rsid w:val="001915D1"/>
    <w:rsid w:val="001A3818"/>
    <w:rsid w:val="001B6AD2"/>
    <w:rsid w:val="001B794A"/>
    <w:rsid w:val="001C2793"/>
    <w:rsid w:val="001C686D"/>
    <w:rsid w:val="001D44B1"/>
    <w:rsid w:val="001E7B91"/>
    <w:rsid w:val="0020535D"/>
    <w:rsid w:val="00215166"/>
    <w:rsid w:val="00232CF5"/>
    <w:rsid w:val="00240F98"/>
    <w:rsid w:val="00254A66"/>
    <w:rsid w:val="002565D8"/>
    <w:rsid w:val="00257811"/>
    <w:rsid w:val="00262114"/>
    <w:rsid w:val="002622B6"/>
    <w:rsid w:val="00267F85"/>
    <w:rsid w:val="002856C3"/>
    <w:rsid w:val="00295158"/>
    <w:rsid w:val="002954A6"/>
    <w:rsid w:val="00295C9A"/>
    <w:rsid w:val="002962F2"/>
    <w:rsid w:val="002B3394"/>
    <w:rsid w:val="002D0A33"/>
    <w:rsid w:val="002D22A0"/>
    <w:rsid w:val="002E173F"/>
    <w:rsid w:val="002E288D"/>
    <w:rsid w:val="002E686F"/>
    <w:rsid w:val="002F6FB5"/>
    <w:rsid w:val="00320C3A"/>
    <w:rsid w:val="00337056"/>
    <w:rsid w:val="0034329A"/>
    <w:rsid w:val="00350392"/>
    <w:rsid w:val="00351952"/>
    <w:rsid w:val="00353454"/>
    <w:rsid w:val="00366499"/>
    <w:rsid w:val="00371E70"/>
    <w:rsid w:val="00380587"/>
    <w:rsid w:val="003822C1"/>
    <w:rsid w:val="00390402"/>
    <w:rsid w:val="00394248"/>
    <w:rsid w:val="003957BD"/>
    <w:rsid w:val="003961A3"/>
    <w:rsid w:val="003B116F"/>
    <w:rsid w:val="003B5C5D"/>
    <w:rsid w:val="003B6371"/>
    <w:rsid w:val="003C79F6"/>
    <w:rsid w:val="003D1865"/>
    <w:rsid w:val="003D2143"/>
    <w:rsid w:val="003F398C"/>
    <w:rsid w:val="003F7BE2"/>
    <w:rsid w:val="004029AD"/>
    <w:rsid w:val="00402EED"/>
    <w:rsid w:val="004107D2"/>
    <w:rsid w:val="00423264"/>
    <w:rsid w:val="00435936"/>
    <w:rsid w:val="004500A0"/>
    <w:rsid w:val="00456ABA"/>
    <w:rsid w:val="00463D49"/>
    <w:rsid w:val="004642B2"/>
    <w:rsid w:val="004642BC"/>
    <w:rsid w:val="004667CF"/>
    <w:rsid w:val="004667DB"/>
    <w:rsid w:val="00472196"/>
    <w:rsid w:val="00481041"/>
    <w:rsid w:val="00485159"/>
    <w:rsid w:val="0049188F"/>
    <w:rsid w:val="00492683"/>
    <w:rsid w:val="00496D7D"/>
    <w:rsid w:val="004B3C35"/>
    <w:rsid w:val="004C0E15"/>
    <w:rsid w:val="004C5467"/>
    <w:rsid w:val="004D053F"/>
    <w:rsid w:val="004D3FC1"/>
    <w:rsid w:val="004E5349"/>
    <w:rsid w:val="004E5B85"/>
    <w:rsid w:val="004F36D5"/>
    <w:rsid w:val="004F6468"/>
    <w:rsid w:val="00501685"/>
    <w:rsid w:val="00503380"/>
    <w:rsid w:val="00505385"/>
    <w:rsid w:val="00530007"/>
    <w:rsid w:val="005357FB"/>
    <w:rsid w:val="005365EE"/>
    <w:rsid w:val="00540101"/>
    <w:rsid w:val="00540319"/>
    <w:rsid w:val="00541F7B"/>
    <w:rsid w:val="0054682B"/>
    <w:rsid w:val="0055264B"/>
    <w:rsid w:val="00553E0A"/>
    <w:rsid w:val="00557E19"/>
    <w:rsid w:val="00557E9F"/>
    <w:rsid w:val="0056652E"/>
    <w:rsid w:val="005710AB"/>
    <w:rsid w:val="00572120"/>
    <w:rsid w:val="005832BE"/>
    <w:rsid w:val="0058583E"/>
    <w:rsid w:val="00597346"/>
    <w:rsid w:val="005A04D4"/>
    <w:rsid w:val="005A25B5"/>
    <w:rsid w:val="005A3451"/>
    <w:rsid w:val="005A4E0F"/>
    <w:rsid w:val="005C661C"/>
    <w:rsid w:val="005D06F3"/>
    <w:rsid w:val="005D10DE"/>
    <w:rsid w:val="005E2CF9"/>
    <w:rsid w:val="005E54F3"/>
    <w:rsid w:val="00601130"/>
    <w:rsid w:val="00610268"/>
    <w:rsid w:val="00611495"/>
    <w:rsid w:val="00620176"/>
    <w:rsid w:val="00625973"/>
    <w:rsid w:val="00626887"/>
    <w:rsid w:val="00630044"/>
    <w:rsid w:val="00630BE0"/>
    <w:rsid w:val="00636313"/>
    <w:rsid w:val="00636F61"/>
    <w:rsid w:val="00683A3C"/>
    <w:rsid w:val="00691396"/>
    <w:rsid w:val="006B358C"/>
    <w:rsid w:val="006C1D56"/>
    <w:rsid w:val="006C7C85"/>
    <w:rsid w:val="006D447D"/>
    <w:rsid w:val="006D5E63"/>
    <w:rsid w:val="006E6C0F"/>
    <w:rsid w:val="006F0B6A"/>
    <w:rsid w:val="006F2883"/>
    <w:rsid w:val="006F5E36"/>
    <w:rsid w:val="00700CA9"/>
    <w:rsid w:val="0072375C"/>
    <w:rsid w:val="007335B7"/>
    <w:rsid w:val="00735D01"/>
    <w:rsid w:val="00743BF3"/>
    <w:rsid w:val="00746605"/>
    <w:rsid w:val="00765EFB"/>
    <w:rsid w:val="00766387"/>
    <w:rsid w:val="00767E1D"/>
    <w:rsid w:val="00781086"/>
    <w:rsid w:val="007838D6"/>
    <w:rsid w:val="0079682C"/>
    <w:rsid w:val="00797116"/>
    <w:rsid w:val="007A2742"/>
    <w:rsid w:val="007B141B"/>
    <w:rsid w:val="007B228E"/>
    <w:rsid w:val="007C2B91"/>
    <w:rsid w:val="007C4F4A"/>
    <w:rsid w:val="007C749E"/>
    <w:rsid w:val="007D6C6B"/>
    <w:rsid w:val="007F271A"/>
    <w:rsid w:val="007F3C16"/>
    <w:rsid w:val="007F3D8A"/>
    <w:rsid w:val="00802D92"/>
    <w:rsid w:val="00822294"/>
    <w:rsid w:val="008240EE"/>
    <w:rsid w:val="00827203"/>
    <w:rsid w:val="0084389C"/>
    <w:rsid w:val="00845265"/>
    <w:rsid w:val="0085024F"/>
    <w:rsid w:val="00863790"/>
    <w:rsid w:val="00864593"/>
    <w:rsid w:val="0088412D"/>
    <w:rsid w:val="008B653A"/>
    <w:rsid w:val="008B7FE5"/>
    <w:rsid w:val="008C10E9"/>
    <w:rsid w:val="008D58CE"/>
    <w:rsid w:val="008E364E"/>
    <w:rsid w:val="008E64E9"/>
    <w:rsid w:val="008F0F73"/>
    <w:rsid w:val="008F2852"/>
    <w:rsid w:val="008F69EC"/>
    <w:rsid w:val="009021E8"/>
    <w:rsid w:val="009079EE"/>
    <w:rsid w:val="00914D6D"/>
    <w:rsid w:val="00915380"/>
    <w:rsid w:val="00917D70"/>
    <w:rsid w:val="009242F1"/>
    <w:rsid w:val="009305C5"/>
    <w:rsid w:val="0096433A"/>
    <w:rsid w:val="00972129"/>
    <w:rsid w:val="0098143E"/>
    <w:rsid w:val="00992C5E"/>
    <w:rsid w:val="0099642C"/>
    <w:rsid w:val="009A3EC0"/>
    <w:rsid w:val="009C6E9E"/>
    <w:rsid w:val="009E7A9D"/>
    <w:rsid w:val="009F1341"/>
    <w:rsid w:val="009F480D"/>
    <w:rsid w:val="00A00036"/>
    <w:rsid w:val="00A07228"/>
    <w:rsid w:val="00A073AE"/>
    <w:rsid w:val="00A13FBB"/>
    <w:rsid w:val="00A24C51"/>
    <w:rsid w:val="00A2557A"/>
    <w:rsid w:val="00A32773"/>
    <w:rsid w:val="00A33F73"/>
    <w:rsid w:val="00A37195"/>
    <w:rsid w:val="00A37D2D"/>
    <w:rsid w:val="00A43008"/>
    <w:rsid w:val="00A439AF"/>
    <w:rsid w:val="00A5142D"/>
    <w:rsid w:val="00A57107"/>
    <w:rsid w:val="00A60ECF"/>
    <w:rsid w:val="00A6273A"/>
    <w:rsid w:val="00A6366C"/>
    <w:rsid w:val="00A77153"/>
    <w:rsid w:val="00A84215"/>
    <w:rsid w:val="00A8709B"/>
    <w:rsid w:val="00A942D0"/>
    <w:rsid w:val="00A95704"/>
    <w:rsid w:val="00AB5B2A"/>
    <w:rsid w:val="00AC329D"/>
    <w:rsid w:val="00AE66C2"/>
    <w:rsid w:val="00AE77EC"/>
    <w:rsid w:val="00AE78F2"/>
    <w:rsid w:val="00B01C9A"/>
    <w:rsid w:val="00B13714"/>
    <w:rsid w:val="00B17B33"/>
    <w:rsid w:val="00B250E5"/>
    <w:rsid w:val="00B31AA4"/>
    <w:rsid w:val="00B3409B"/>
    <w:rsid w:val="00B369C7"/>
    <w:rsid w:val="00B36BB9"/>
    <w:rsid w:val="00B44A21"/>
    <w:rsid w:val="00B44E17"/>
    <w:rsid w:val="00B55BC5"/>
    <w:rsid w:val="00B60E7C"/>
    <w:rsid w:val="00B6112D"/>
    <w:rsid w:val="00B63631"/>
    <w:rsid w:val="00B668B6"/>
    <w:rsid w:val="00B7195B"/>
    <w:rsid w:val="00B72939"/>
    <w:rsid w:val="00B76787"/>
    <w:rsid w:val="00B77888"/>
    <w:rsid w:val="00B80272"/>
    <w:rsid w:val="00B9382E"/>
    <w:rsid w:val="00B960FC"/>
    <w:rsid w:val="00BA3C3E"/>
    <w:rsid w:val="00BC54E1"/>
    <w:rsid w:val="00BC7733"/>
    <w:rsid w:val="00BE3670"/>
    <w:rsid w:val="00BE5BCA"/>
    <w:rsid w:val="00C00F3C"/>
    <w:rsid w:val="00C04C4C"/>
    <w:rsid w:val="00C068B2"/>
    <w:rsid w:val="00C102E1"/>
    <w:rsid w:val="00C14FAE"/>
    <w:rsid w:val="00C232E6"/>
    <w:rsid w:val="00C32D5C"/>
    <w:rsid w:val="00C34113"/>
    <w:rsid w:val="00C35120"/>
    <w:rsid w:val="00C416E8"/>
    <w:rsid w:val="00C53405"/>
    <w:rsid w:val="00C5531D"/>
    <w:rsid w:val="00C61560"/>
    <w:rsid w:val="00C70B05"/>
    <w:rsid w:val="00C73995"/>
    <w:rsid w:val="00C77968"/>
    <w:rsid w:val="00C8030B"/>
    <w:rsid w:val="00C861A1"/>
    <w:rsid w:val="00C868DF"/>
    <w:rsid w:val="00CA1AF5"/>
    <w:rsid w:val="00CA6C8A"/>
    <w:rsid w:val="00CD2230"/>
    <w:rsid w:val="00CD68B1"/>
    <w:rsid w:val="00CE1584"/>
    <w:rsid w:val="00CF02DE"/>
    <w:rsid w:val="00CF1B9B"/>
    <w:rsid w:val="00CF6266"/>
    <w:rsid w:val="00D03E7E"/>
    <w:rsid w:val="00D11A2D"/>
    <w:rsid w:val="00D309A5"/>
    <w:rsid w:val="00D35464"/>
    <w:rsid w:val="00D370F4"/>
    <w:rsid w:val="00D41012"/>
    <w:rsid w:val="00D46E95"/>
    <w:rsid w:val="00D504EA"/>
    <w:rsid w:val="00D51EA2"/>
    <w:rsid w:val="00D52531"/>
    <w:rsid w:val="00D82EF5"/>
    <w:rsid w:val="00D8454C"/>
    <w:rsid w:val="00D9429A"/>
    <w:rsid w:val="00D94613"/>
    <w:rsid w:val="00DB7026"/>
    <w:rsid w:val="00DC3F30"/>
    <w:rsid w:val="00DE33BF"/>
    <w:rsid w:val="00DF76AB"/>
    <w:rsid w:val="00E04EE8"/>
    <w:rsid w:val="00E106F9"/>
    <w:rsid w:val="00E20F63"/>
    <w:rsid w:val="00E307C0"/>
    <w:rsid w:val="00E34A8F"/>
    <w:rsid w:val="00E354EA"/>
    <w:rsid w:val="00E35628"/>
    <w:rsid w:val="00E5066A"/>
    <w:rsid w:val="00E865E4"/>
    <w:rsid w:val="00E96E48"/>
    <w:rsid w:val="00EB090F"/>
    <w:rsid w:val="00EB7216"/>
    <w:rsid w:val="00ED0F8C"/>
    <w:rsid w:val="00EE4D95"/>
    <w:rsid w:val="00EE50D0"/>
    <w:rsid w:val="00EF24ED"/>
    <w:rsid w:val="00EF2A09"/>
    <w:rsid w:val="00EF2C1C"/>
    <w:rsid w:val="00F017BE"/>
    <w:rsid w:val="00F148B0"/>
    <w:rsid w:val="00F25DF2"/>
    <w:rsid w:val="00F359FE"/>
    <w:rsid w:val="00F36497"/>
    <w:rsid w:val="00F367C9"/>
    <w:rsid w:val="00F52C0A"/>
    <w:rsid w:val="00F54E2A"/>
    <w:rsid w:val="00F55645"/>
    <w:rsid w:val="00F55DE6"/>
    <w:rsid w:val="00F61904"/>
    <w:rsid w:val="00F71231"/>
    <w:rsid w:val="00F84A60"/>
    <w:rsid w:val="00F85CBD"/>
    <w:rsid w:val="00F87EC9"/>
    <w:rsid w:val="00F92B2E"/>
    <w:rsid w:val="00F93C25"/>
    <w:rsid w:val="00F9458B"/>
    <w:rsid w:val="00F970BA"/>
    <w:rsid w:val="00FB153F"/>
    <w:rsid w:val="00FB223A"/>
    <w:rsid w:val="00FC1F6B"/>
    <w:rsid w:val="00FC6354"/>
    <w:rsid w:val="00FC67C5"/>
    <w:rsid w:val="00FD6ED1"/>
    <w:rsid w:val="00FF58E4"/>
    <w:rsid w:val="00FF6FD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7AB0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6F3"/>
    <w:pPr>
      <w:spacing w:after="0" w:line="240" w:lineRule="auto"/>
    </w:pPr>
  </w:style>
  <w:style w:type="paragraph" w:styleId="Heading1">
    <w:name w:val="heading 1"/>
    <w:basedOn w:val="Normal"/>
    <w:next w:val="Normal"/>
    <w:link w:val="Heading1Char"/>
    <w:qFormat/>
    <w:rsid w:val="00B80272"/>
    <w:pPr>
      <w:pageBreakBefore/>
      <w:spacing w:after="240"/>
      <w:outlineLvl w:val="0"/>
    </w:pPr>
    <w:rPr>
      <w:rFonts w:ascii="Arial" w:eastAsia="Times New Roman" w:hAnsi="Arial" w:cs="Times New Roman"/>
      <w:b/>
      <w:color w:val="104F75"/>
      <w:sz w:val="36"/>
      <w:szCs w:val="24"/>
      <w:lang w:eastAsia="en-GB"/>
    </w:rPr>
  </w:style>
  <w:style w:type="paragraph" w:styleId="Heading2">
    <w:name w:val="heading 2"/>
    <w:basedOn w:val="Normal"/>
    <w:next w:val="Normal"/>
    <w:link w:val="Heading2Char"/>
    <w:uiPriority w:val="9"/>
    <w:semiHidden/>
    <w:unhideWhenUsed/>
    <w:qFormat/>
    <w:rsid w:val="00FD6ED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iPriority w:val="99"/>
    <w:semiHidden/>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0000FF" w:themeColor="hyperlink"/>
      <w:u w:val="single"/>
    </w:rPr>
  </w:style>
  <w:style w:type="character" w:styleId="FollowedHyperlink">
    <w:name w:val="FollowedHyperlink"/>
    <w:basedOn w:val="DefaultParagraphFont"/>
    <w:uiPriority w:val="99"/>
    <w:semiHidden/>
    <w:unhideWhenUsed/>
    <w:rsid w:val="00767E1D"/>
    <w:rPr>
      <w:color w:val="800080"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spacing w:after="0" w:line="240" w:lineRule="auto"/>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lang w:eastAsia="en-GB"/>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numPr>
        <w:numId w:val="25"/>
      </w:numPr>
      <w:overflowPunct w:val="0"/>
      <w:autoSpaceDE w:val="0"/>
      <w:autoSpaceDN w:val="0"/>
      <w:adjustRightInd w:val="0"/>
      <w:spacing w:after="24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 w:type="paragraph" w:styleId="NoSpacing">
    <w:name w:val="No Spacing"/>
    <w:uiPriority w:val="1"/>
    <w:qFormat/>
    <w:rsid w:val="004C0E15"/>
    <w:pPr>
      <w:spacing w:after="0" w:line="240" w:lineRule="auto"/>
    </w:pPr>
  </w:style>
  <w:style w:type="character" w:customStyle="1" w:styleId="Heading2Char">
    <w:name w:val="Heading 2 Char"/>
    <w:basedOn w:val="DefaultParagraphFont"/>
    <w:link w:val="Heading2"/>
    <w:uiPriority w:val="9"/>
    <w:semiHidden/>
    <w:rsid w:val="00FD6ED1"/>
    <w:rPr>
      <w:rFonts w:asciiTheme="majorHAnsi" w:eastAsiaTheme="majorEastAsia" w:hAnsiTheme="majorHAnsi" w:cstheme="majorBidi"/>
      <w:color w:val="365F91" w:themeColor="accent1" w:themeShade="BF"/>
      <w:sz w:val="26"/>
      <w:szCs w:val="26"/>
    </w:rPr>
  </w:style>
  <w:style w:type="paragraph" w:customStyle="1" w:styleId="Heading-SchoolReviews">
    <w:name w:val="Heading - School Reviews"/>
    <w:basedOn w:val="Normal"/>
    <w:link w:val="Heading-SchoolReviewsChar"/>
    <w:qFormat/>
    <w:rsid w:val="007F3D8A"/>
    <w:pPr>
      <w:keepNext/>
      <w:pageBreakBefore/>
      <w:pBdr>
        <w:bottom w:val="single" w:sz="40" w:space="5" w:color="C0C0C0"/>
      </w:pBdr>
      <w:tabs>
        <w:tab w:val="center" w:pos="4680"/>
        <w:tab w:val="right" w:pos="9360"/>
      </w:tabs>
      <w:suppressAutoHyphens/>
      <w:spacing w:before="120" w:after="120"/>
    </w:pPr>
    <w:rPr>
      <w:rFonts w:eastAsia="Times" w:cstheme="minorHAnsi"/>
      <w:b/>
      <w:color w:val="0070C0"/>
      <w:sz w:val="28"/>
      <w:szCs w:val="28"/>
      <w:lang w:eastAsia="ar-SA"/>
    </w:rPr>
  </w:style>
  <w:style w:type="character" w:customStyle="1" w:styleId="Heading-SchoolReviewsChar">
    <w:name w:val="Heading - School Reviews Char"/>
    <w:basedOn w:val="DefaultParagraphFont"/>
    <w:link w:val="Heading-SchoolReviews"/>
    <w:rsid w:val="007F3D8A"/>
    <w:rPr>
      <w:rFonts w:eastAsia="Times" w:cstheme="minorHAnsi"/>
      <w:b/>
      <w:color w:val="0070C0"/>
      <w:sz w:val="28"/>
      <w:szCs w:val="28"/>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06F3"/>
    <w:pPr>
      <w:spacing w:after="0" w:line="240" w:lineRule="auto"/>
    </w:pPr>
  </w:style>
  <w:style w:type="paragraph" w:styleId="Heading1">
    <w:name w:val="heading 1"/>
    <w:basedOn w:val="Normal"/>
    <w:next w:val="Normal"/>
    <w:link w:val="Heading1Char"/>
    <w:qFormat/>
    <w:rsid w:val="00B80272"/>
    <w:pPr>
      <w:pageBreakBefore/>
      <w:spacing w:after="240"/>
      <w:outlineLvl w:val="0"/>
    </w:pPr>
    <w:rPr>
      <w:rFonts w:ascii="Arial" w:eastAsia="Times New Roman" w:hAnsi="Arial" w:cs="Times New Roman"/>
      <w:b/>
      <w:color w:val="104F75"/>
      <w:sz w:val="36"/>
      <w:szCs w:val="24"/>
      <w:lang w:eastAsia="en-GB"/>
    </w:rPr>
  </w:style>
  <w:style w:type="paragraph" w:styleId="Heading2">
    <w:name w:val="heading 2"/>
    <w:basedOn w:val="Normal"/>
    <w:next w:val="Normal"/>
    <w:link w:val="Heading2Char"/>
    <w:uiPriority w:val="9"/>
    <w:semiHidden/>
    <w:unhideWhenUsed/>
    <w:qFormat/>
    <w:rsid w:val="00FD6ED1"/>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06F3"/>
    <w:pPr>
      <w:ind w:left="720"/>
    </w:pPr>
  </w:style>
  <w:style w:type="table" w:styleId="TableGrid">
    <w:name w:val="Table Grid"/>
    <w:basedOn w:val="TableNormal"/>
    <w:uiPriority w:val="59"/>
    <w:rsid w:val="00B802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B80272"/>
    <w:rPr>
      <w:rFonts w:ascii="Arial" w:eastAsia="Times New Roman" w:hAnsi="Arial" w:cs="Times New Roman"/>
      <w:b/>
      <w:color w:val="104F75"/>
      <w:sz w:val="36"/>
      <w:szCs w:val="24"/>
      <w:lang w:eastAsia="en-GB"/>
    </w:rPr>
  </w:style>
  <w:style w:type="character" w:styleId="CommentReference">
    <w:name w:val="annotation reference"/>
    <w:basedOn w:val="DefaultParagraphFont"/>
    <w:uiPriority w:val="99"/>
    <w:semiHidden/>
    <w:unhideWhenUsed/>
    <w:rsid w:val="00A6273A"/>
    <w:rPr>
      <w:sz w:val="16"/>
      <w:szCs w:val="16"/>
    </w:rPr>
  </w:style>
  <w:style w:type="paragraph" w:styleId="CommentText">
    <w:name w:val="annotation text"/>
    <w:basedOn w:val="Normal"/>
    <w:link w:val="CommentTextChar"/>
    <w:uiPriority w:val="99"/>
    <w:semiHidden/>
    <w:unhideWhenUsed/>
    <w:rsid w:val="00A6273A"/>
    <w:rPr>
      <w:sz w:val="20"/>
      <w:szCs w:val="20"/>
    </w:rPr>
  </w:style>
  <w:style w:type="character" w:customStyle="1" w:styleId="CommentTextChar">
    <w:name w:val="Comment Text Char"/>
    <w:basedOn w:val="DefaultParagraphFont"/>
    <w:link w:val="CommentText"/>
    <w:uiPriority w:val="99"/>
    <w:semiHidden/>
    <w:rsid w:val="00A6273A"/>
    <w:rPr>
      <w:sz w:val="20"/>
      <w:szCs w:val="20"/>
    </w:rPr>
  </w:style>
  <w:style w:type="paragraph" w:styleId="CommentSubject">
    <w:name w:val="annotation subject"/>
    <w:basedOn w:val="CommentText"/>
    <w:next w:val="CommentText"/>
    <w:link w:val="CommentSubjectChar"/>
    <w:uiPriority w:val="99"/>
    <w:semiHidden/>
    <w:unhideWhenUsed/>
    <w:rsid w:val="00A6273A"/>
    <w:rPr>
      <w:b/>
      <w:bCs/>
    </w:rPr>
  </w:style>
  <w:style w:type="character" w:customStyle="1" w:styleId="CommentSubjectChar">
    <w:name w:val="Comment Subject Char"/>
    <w:basedOn w:val="CommentTextChar"/>
    <w:link w:val="CommentSubject"/>
    <w:uiPriority w:val="99"/>
    <w:semiHidden/>
    <w:rsid w:val="00A6273A"/>
    <w:rPr>
      <w:b/>
      <w:bCs/>
      <w:sz w:val="20"/>
      <w:szCs w:val="20"/>
    </w:rPr>
  </w:style>
  <w:style w:type="paragraph" w:styleId="BalloonText">
    <w:name w:val="Balloon Text"/>
    <w:basedOn w:val="Normal"/>
    <w:link w:val="BalloonTextChar"/>
    <w:uiPriority w:val="99"/>
    <w:semiHidden/>
    <w:unhideWhenUsed/>
    <w:rsid w:val="00A6273A"/>
    <w:rPr>
      <w:rFonts w:ascii="Tahoma" w:hAnsi="Tahoma" w:cs="Tahoma"/>
      <w:sz w:val="16"/>
      <w:szCs w:val="16"/>
    </w:rPr>
  </w:style>
  <w:style w:type="character" w:customStyle="1" w:styleId="BalloonTextChar">
    <w:name w:val="Balloon Text Char"/>
    <w:basedOn w:val="DefaultParagraphFont"/>
    <w:link w:val="BalloonText"/>
    <w:uiPriority w:val="99"/>
    <w:semiHidden/>
    <w:rsid w:val="00A6273A"/>
    <w:rPr>
      <w:rFonts w:ascii="Tahoma" w:hAnsi="Tahoma" w:cs="Tahoma"/>
      <w:sz w:val="16"/>
      <w:szCs w:val="16"/>
    </w:rPr>
  </w:style>
  <w:style w:type="character" w:styleId="Hyperlink">
    <w:name w:val="Hyperlink"/>
    <w:basedOn w:val="DefaultParagraphFont"/>
    <w:uiPriority w:val="99"/>
    <w:unhideWhenUsed/>
    <w:rsid w:val="00FC6354"/>
    <w:rPr>
      <w:color w:val="0000FF" w:themeColor="hyperlink"/>
      <w:u w:val="single"/>
    </w:rPr>
  </w:style>
  <w:style w:type="character" w:styleId="FollowedHyperlink">
    <w:name w:val="FollowedHyperlink"/>
    <w:basedOn w:val="DefaultParagraphFont"/>
    <w:uiPriority w:val="99"/>
    <w:semiHidden/>
    <w:unhideWhenUsed/>
    <w:rsid w:val="00767E1D"/>
    <w:rPr>
      <w:color w:val="800080" w:themeColor="followedHyperlink"/>
      <w:u w:val="single"/>
    </w:rPr>
  </w:style>
  <w:style w:type="paragraph" w:styleId="Header">
    <w:name w:val="header"/>
    <w:basedOn w:val="Normal"/>
    <w:link w:val="HeaderChar"/>
    <w:uiPriority w:val="99"/>
    <w:unhideWhenUsed/>
    <w:rsid w:val="00CD68B1"/>
    <w:pPr>
      <w:tabs>
        <w:tab w:val="center" w:pos="4513"/>
        <w:tab w:val="right" w:pos="9026"/>
      </w:tabs>
    </w:pPr>
  </w:style>
  <w:style w:type="character" w:customStyle="1" w:styleId="HeaderChar">
    <w:name w:val="Header Char"/>
    <w:basedOn w:val="DefaultParagraphFont"/>
    <w:link w:val="Header"/>
    <w:uiPriority w:val="99"/>
    <w:rsid w:val="00CD68B1"/>
  </w:style>
  <w:style w:type="paragraph" w:styleId="Footer">
    <w:name w:val="footer"/>
    <w:basedOn w:val="Normal"/>
    <w:link w:val="FooterChar"/>
    <w:uiPriority w:val="99"/>
    <w:unhideWhenUsed/>
    <w:rsid w:val="00CD68B1"/>
    <w:pPr>
      <w:tabs>
        <w:tab w:val="center" w:pos="4513"/>
        <w:tab w:val="right" w:pos="9026"/>
      </w:tabs>
    </w:pPr>
  </w:style>
  <w:style w:type="character" w:customStyle="1" w:styleId="FooterChar">
    <w:name w:val="Footer Char"/>
    <w:basedOn w:val="DefaultParagraphFont"/>
    <w:link w:val="Footer"/>
    <w:uiPriority w:val="99"/>
    <w:rsid w:val="00CD68B1"/>
  </w:style>
  <w:style w:type="paragraph" w:customStyle="1" w:styleId="Default">
    <w:name w:val="Default"/>
    <w:rsid w:val="00CD68B1"/>
    <w:pPr>
      <w:autoSpaceDE w:val="0"/>
      <w:autoSpaceDN w:val="0"/>
      <w:adjustRightInd w:val="0"/>
      <w:spacing w:after="0" w:line="240" w:lineRule="auto"/>
    </w:pPr>
    <w:rPr>
      <w:rFonts w:ascii="Arial" w:hAnsi="Arial" w:cs="Arial"/>
      <w:color w:val="000000"/>
      <w:sz w:val="24"/>
      <w:szCs w:val="24"/>
    </w:rPr>
  </w:style>
  <w:style w:type="paragraph" w:customStyle="1" w:styleId="Logos">
    <w:name w:val="Logos"/>
    <w:basedOn w:val="Normal"/>
    <w:link w:val="LogosChar"/>
    <w:rsid w:val="00262114"/>
    <w:pPr>
      <w:pageBreakBefore/>
      <w:widowControl w:val="0"/>
      <w:spacing w:after="240" w:line="288" w:lineRule="auto"/>
    </w:pPr>
    <w:rPr>
      <w:rFonts w:ascii="Arial" w:eastAsia="Times New Roman" w:hAnsi="Arial" w:cs="Times New Roman"/>
      <w:noProof/>
      <w:color w:val="0D0D0D" w:themeColor="text1" w:themeTint="F2"/>
      <w:sz w:val="24"/>
      <w:szCs w:val="24"/>
      <w:lang w:eastAsia="en-GB"/>
    </w:rPr>
  </w:style>
  <w:style w:type="character" w:customStyle="1" w:styleId="LogosChar">
    <w:name w:val="Logos Char"/>
    <w:basedOn w:val="DefaultParagraphFont"/>
    <w:link w:val="Logos"/>
    <w:rsid w:val="00262114"/>
    <w:rPr>
      <w:rFonts w:ascii="Arial" w:eastAsia="Times New Roman" w:hAnsi="Arial" w:cs="Times New Roman"/>
      <w:noProof/>
      <w:color w:val="0D0D0D" w:themeColor="text1" w:themeTint="F2"/>
      <w:sz w:val="24"/>
      <w:szCs w:val="24"/>
      <w:lang w:eastAsia="en-GB"/>
    </w:rPr>
  </w:style>
  <w:style w:type="paragraph" w:customStyle="1" w:styleId="DfESOutNumbered">
    <w:name w:val="DfESOutNumbered"/>
    <w:basedOn w:val="Normal"/>
    <w:link w:val="DfESOutNumberedChar"/>
    <w:rsid w:val="004B3C35"/>
    <w:pPr>
      <w:widowControl w:val="0"/>
      <w:numPr>
        <w:numId w:val="23"/>
      </w:numPr>
      <w:overflowPunct w:val="0"/>
      <w:autoSpaceDE w:val="0"/>
      <w:autoSpaceDN w:val="0"/>
      <w:adjustRightInd w:val="0"/>
      <w:spacing w:after="240"/>
      <w:textAlignment w:val="baseline"/>
    </w:pPr>
    <w:rPr>
      <w:rFonts w:ascii="Arial" w:eastAsia="Times New Roman" w:hAnsi="Arial" w:cs="Arial"/>
      <w:szCs w:val="20"/>
    </w:rPr>
  </w:style>
  <w:style w:type="character" w:customStyle="1" w:styleId="DfESOutNumberedChar">
    <w:name w:val="DfESOutNumbered Char"/>
    <w:basedOn w:val="LogosChar"/>
    <w:link w:val="DfESOutNumbered"/>
    <w:rsid w:val="004B3C35"/>
    <w:rPr>
      <w:rFonts w:ascii="Arial" w:eastAsia="Times New Roman" w:hAnsi="Arial" w:cs="Arial"/>
      <w:noProof/>
      <w:color w:val="0D0D0D" w:themeColor="text1" w:themeTint="F2"/>
      <w:sz w:val="24"/>
      <w:szCs w:val="20"/>
      <w:lang w:eastAsia="en-GB"/>
    </w:rPr>
  </w:style>
  <w:style w:type="paragraph" w:customStyle="1" w:styleId="DeptBullets">
    <w:name w:val="DeptBullets"/>
    <w:basedOn w:val="Normal"/>
    <w:link w:val="DeptBulletsChar"/>
    <w:rsid w:val="004B3C35"/>
    <w:pPr>
      <w:widowControl w:val="0"/>
      <w:numPr>
        <w:numId w:val="25"/>
      </w:numPr>
      <w:overflowPunct w:val="0"/>
      <w:autoSpaceDE w:val="0"/>
      <w:autoSpaceDN w:val="0"/>
      <w:adjustRightInd w:val="0"/>
      <w:spacing w:after="240"/>
      <w:textAlignment w:val="baseline"/>
    </w:pPr>
    <w:rPr>
      <w:rFonts w:ascii="Arial" w:eastAsia="Times New Roman" w:hAnsi="Arial" w:cs="Times New Roman"/>
      <w:sz w:val="24"/>
      <w:szCs w:val="20"/>
    </w:rPr>
  </w:style>
  <w:style w:type="character" w:customStyle="1" w:styleId="DeptBulletsChar">
    <w:name w:val="DeptBullets Char"/>
    <w:basedOn w:val="LogosChar"/>
    <w:link w:val="DeptBullets"/>
    <w:rsid w:val="004B3C35"/>
    <w:rPr>
      <w:rFonts w:ascii="Arial" w:eastAsia="Times New Roman" w:hAnsi="Arial" w:cs="Times New Roman"/>
      <w:noProof/>
      <w:color w:val="0D0D0D" w:themeColor="text1" w:themeTint="F2"/>
      <w:sz w:val="24"/>
      <w:szCs w:val="20"/>
      <w:lang w:eastAsia="en-GB"/>
    </w:rPr>
  </w:style>
  <w:style w:type="paragraph" w:styleId="NoSpacing">
    <w:name w:val="No Spacing"/>
    <w:uiPriority w:val="1"/>
    <w:qFormat/>
    <w:rsid w:val="004C0E15"/>
    <w:pPr>
      <w:spacing w:after="0" w:line="240" w:lineRule="auto"/>
    </w:pPr>
  </w:style>
  <w:style w:type="character" w:customStyle="1" w:styleId="Heading2Char">
    <w:name w:val="Heading 2 Char"/>
    <w:basedOn w:val="DefaultParagraphFont"/>
    <w:link w:val="Heading2"/>
    <w:uiPriority w:val="9"/>
    <w:semiHidden/>
    <w:rsid w:val="00FD6ED1"/>
    <w:rPr>
      <w:rFonts w:asciiTheme="majorHAnsi" w:eastAsiaTheme="majorEastAsia" w:hAnsiTheme="majorHAnsi" w:cstheme="majorBidi"/>
      <w:color w:val="365F91" w:themeColor="accent1" w:themeShade="BF"/>
      <w:sz w:val="26"/>
      <w:szCs w:val="26"/>
    </w:rPr>
  </w:style>
  <w:style w:type="paragraph" w:customStyle="1" w:styleId="Heading-SchoolReviews">
    <w:name w:val="Heading - School Reviews"/>
    <w:basedOn w:val="Normal"/>
    <w:link w:val="Heading-SchoolReviewsChar"/>
    <w:qFormat/>
    <w:rsid w:val="007F3D8A"/>
    <w:pPr>
      <w:keepNext/>
      <w:pageBreakBefore/>
      <w:pBdr>
        <w:bottom w:val="single" w:sz="40" w:space="5" w:color="C0C0C0"/>
      </w:pBdr>
      <w:tabs>
        <w:tab w:val="center" w:pos="4680"/>
        <w:tab w:val="right" w:pos="9360"/>
      </w:tabs>
      <w:suppressAutoHyphens/>
      <w:spacing w:before="120" w:after="120"/>
    </w:pPr>
    <w:rPr>
      <w:rFonts w:eastAsia="Times" w:cstheme="minorHAnsi"/>
      <w:b/>
      <w:color w:val="0070C0"/>
      <w:sz w:val="28"/>
      <w:szCs w:val="28"/>
      <w:lang w:eastAsia="ar-SA"/>
    </w:rPr>
  </w:style>
  <w:style w:type="character" w:customStyle="1" w:styleId="Heading-SchoolReviewsChar">
    <w:name w:val="Heading - School Reviews Char"/>
    <w:basedOn w:val="DefaultParagraphFont"/>
    <w:link w:val="Heading-SchoolReviews"/>
    <w:rsid w:val="007F3D8A"/>
    <w:rPr>
      <w:rFonts w:eastAsia="Times" w:cstheme="minorHAnsi"/>
      <w:b/>
      <w:color w:val="0070C0"/>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0670576">
      <w:bodyDiv w:val="1"/>
      <w:marLeft w:val="0"/>
      <w:marRight w:val="0"/>
      <w:marTop w:val="0"/>
      <w:marBottom w:val="0"/>
      <w:divBdr>
        <w:top w:val="none" w:sz="0" w:space="0" w:color="auto"/>
        <w:left w:val="none" w:sz="0" w:space="0" w:color="auto"/>
        <w:bottom w:val="none" w:sz="0" w:space="0" w:color="auto"/>
        <w:right w:val="none" w:sz="0" w:space="0" w:color="auto"/>
      </w:divBdr>
    </w:div>
    <w:div w:id="924849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endnotes" Target="endnotes.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footnotes" Target="foot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oleObject" Target="embeddings/oleObject1.bin"/><Relationship Id="rId10" Type="http://schemas.openxmlformats.org/officeDocument/2006/relationships/settings" Target="settings.xml"/><Relationship Id="rId4" Type="http://schemas.openxmlformats.org/officeDocument/2006/relationships/customXml" Target="../customXml/item4.xml"/><Relationship Id="rId9" Type="http://schemas.microsoft.com/office/2007/relationships/stylesWithEffects" Target="stylesWithEffects.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8cb3cbd-ce5c-4a72-9da4-9013f91c5903">
      <Value>2</Value>
      <Value>56</Value>
      <Value>55</Value>
    </TaxCatchAll>
    <Comments xmlns="http://schemas.microsoft.com/sharepoint/v3" xsi:nil="true"/>
    <_dlc_DocId xmlns="b8cb3cbd-ce5c-4a72-9da4-9013f91c5903">P77SHHUCCQFT-1656113854-17249</_dlc_DocId>
    <_dlc_DocIdUrl xmlns="b8cb3cbd-ce5c-4a72-9da4-9013f91c5903">
      <Url>http://workplaces/sites/ctg/a/_layouts/DocIdRedir.aspx?ID=P77SHHUCCQFT-1656113854-17249</Url>
      <Description>P77SHHUCCQFT-1656113854-17249</Description>
    </_dlc_DocIdUrl>
    <IWPSiteTypeTaxHTField0 xmlns="62bda6d9-15dd-4797-9609-2d5e8913862c">
      <Terms xmlns="http://schemas.microsoft.com/office/infopath/2007/PartnerControls"/>
    </IWPSiteTypeTaxHTField0>
    <IWPRightsProtectiveMarkingTaxHTField0 xmlns="62bda6d9-15dd-4797-9609-2d5e8913862c">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0884c477-2e62-47ea-b19c-5af6e91124c5</TermId>
        </TermInfo>
      </Terms>
    </IWPRightsProtectiveMarkingTaxHTField0>
    <IWPFunctionTaxHTField0 xmlns="62bda6d9-15dd-4797-9609-2d5e8913862c">
      <Terms xmlns="http://schemas.microsoft.com/office/infopath/2007/PartnerControls"/>
    </IWPFunctionTaxHTField0>
    <IWPOwnerTaxHTField0 xmlns="62bda6d9-15dd-4797-9609-2d5e8913862c">
      <Terms xmlns="http://schemas.microsoft.com/office/infopath/2007/PartnerControls">
        <TermInfo xmlns="http://schemas.microsoft.com/office/infopath/2007/PartnerControls">
          <TermName xmlns="http://schemas.microsoft.com/office/infopath/2007/PartnerControls">NCTA</TermName>
          <TermId xmlns="http://schemas.microsoft.com/office/infopath/2007/PartnerControls">8a55f59b-7d94-44dd-a344-986d47acf947</TermId>
        </TermInfo>
      </Terms>
    </IWPOwnerTaxHTField0>
    <IWPOrganisationalUnitTaxHTField0 xmlns="62bda6d9-15dd-4797-9609-2d5e8913862c">
      <Terms xmlns="http://schemas.microsoft.com/office/infopath/2007/PartnerControls">
        <TermInfo xmlns="http://schemas.microsoft.com/office/infopath/2007/PartnerControls">
          <TermName xmlns="http://schemas.microsoft.com/office/infopath/2007/PartnerControls">NCTL</TermName>
          <TermId xmlns="http://schemas.microsoft.com/office/infopath/2007/PartnerControls">50b03fc4-9596-44c0-8ddf-78c55856c7ae</TermId>
        </TermInfo>
      </Terms>
    </IWPOrganisationalUnitTaxHTField0>
    <IWPContributor xmlns="62bda6d9-15dd-4797-9609-2d5e8913862c">
      <UserInfo>
        <DisplayName/>
        <AccountId xsi:nil="true"/>
        <AccountType/>
      </UserInfo>
    </IWPContributor>
    <IWPSubjectTaxHTField0 xmlns="62bda6d9-15dd-4797-9609-2d5e8913862c">
      <Terms xmlns="http://schemas.microsoft.com/office/infopath/2007/PartnerControls"/>
    </IWPSubjectTaxHTField0>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Programme and Project Management" ma:contentTypeID="0x0101007F645D6FBA204A029FECB8BFC6578C39005279853530254253B886E13194843F8A003AA4A7828D8545A79A935680158123500090692E784D5B8245A9BCC793BA2EE1C9" ma:contentTypeVersion="10" ma:contentTypeDescription="For programme or project documents. Records retained for 10 years." ma:contentTypeScope="" ma:versionID="25b390480ba9fc538a6abf1ca94928dc">
  <xsd:schema xmlns:xsd="http://www.w3.org/2001/XMLSchema" xmlns:xs="http://www.w3.org/2001/XMLSchema" xmlns:p="http://schemas.microsoft.com/office/2006/metadata/properties" xmlns:ns1="http://schemas.microsoft.com/sharepoint/v3" xmlns:ns2="b8cb3cbd-ce5c-4a72-9da4-9013f91c5903" xmlns:ns3="62bda6d9-15dd-4797-9609-2d5e8913862c" targetNamespace="http://schemas.microsoft.com/office/2006/metadata/properties" ma:root="true" ma:fieldsID="dacc55a7f74bdc6c1f257a4871db7b1d" ns1:_="" ns2:_="" ns3:_="">
    <xsd:import namespace="http://schemas.microsoft.com/sharepoint/v3"/>
    <xsd:import namespace="b8cb3cbd-ce5c-4a72-9da4-9013f91c5903"/>
    <xsd:import namespace="62bda6d9-15dd-4797-9609-2d5e8913862c"/>
    <xsd:element name="properties">
      <xsd:complexType>
        <xsd:sequence>
          <xsd:element name="documentManagement">
            <xsd:complexType>
              <xsd:all>
                <xsd:element ref="ns2:_dlc_DocId" minOccurs="0"/>
                <xsd:element ref="ns2:_dlc_DocIdUrl" minOccurs="0"/>
                <xsd:element ref="ns2:_dlc_DocIdPersistId" minOccurs="0"/>
                <xsd:element ref="ns1:Comments" minOccurs="0"/>
                <xsd:element ref="ns3:IWPContributor" minOccurs="0"/>
                <xsd:element ref="ns3:IWPFunctionTaxHTField0" minOccurs="0"/>
                <xsd:element ref="ns3:IWPOwnerTaxHTField0" minOccurs="0"/>
                <xsd:element ref="ns3:IWPRightsProtectiveMarkingTaxHTField0" minOccurs="0"/>
                <xsd:element ref="ns3:IWPSubjectTaxHTField0" minOccurs="0"/>
                <xsd:element ref="ns3:IWPSiteTypeTaxHTField0" minOccurs="0"/>
                <xsd:element ref="ns2:TaxCatchAll" minOccurs="0"/>
                <xsd:element ref="ns2:TaxCatchAllLabel" minOccurs="0"/>
                <xsd:element ref="ns3:IWPOrganisationalUnitTaxHTField0" minOccurs="0"/>
                <xsd:element ref="ns1:_vti_ItemDeclaredRecor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Comments" ma:index="11" nillable="true" ma:displayName="Description" ma:hidden="true" ma:internalName="Comments">
      <xsd:simpleType>
        <xsd:restriction base="dms:Note">
          <xsd:maxLength value="255"/>
        </xsd:restriction>
      </xsd:simpleType>
    </xsd:element>
    <xsd:element name="_vti_ItemDeclaredRecord" ma:index="27" nillable="true" ma:displayName="Declared Record" ma:hidden="true" ma:internalName="_vti_ItemDeclaredRecord"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8cb3cbd-ce5c-4a72-9da4-9013f91c5903"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23" nillable="true" ma:displayName="Taxonomy Catch All Column" ma:description="" ma:hidden="true" ma:list="{e5cca09a-3a7e-4e23-b5a4-ee8d77d3e53d}" ma:internalName="TaxCatchAll" ma:showField="CatchAllData" ma:web="62bda6d9-15dd-4797-9609-2d5e8913862c">
      <xsd:complexType>
        <xsd:complexContent>
          <xsd:extension base="dms:MultiChoiceLookup">
            <xsd:sequence>
              <xsd:element name="Value" type="dms:Lookup" maxOccurs="unbounded" minOccurs="0" nillable="true"/>
            </xsd:sequence>
          </xsd:extension>
        </xsd:complexContent>
      </xsd:complexType>
    </xsd:element>
    <xsd:element name="TaxCatchAllLabel" ma:index="24" nillable="true" ma:displayName="Taxonomy Catch All Column1" ma:description="" ma:hidden="true" ma:list="{e5cca09a-3a7e-4e23-b5a4-ee8d77d3e53d}" ma:internalName="TaxCatchAllLabel" ma:readOnly="true" ma:showField="CatchAllDataLabel" ma:web="62bda6d9-15dd-4797-9609-2d5e8913862c">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2bda6d9-15dd-4797-9609-2d5e8913862c" elementFormDefault="qualified">
    <xsd:import namespace="http://schemas.microsoft.com/office/2006/documentManagement/types"/>
    <xsd:import namespace="http://schemas.microsoft.com/office/infopath/2007/PartnerControls"/>
    <xsd:element name="IWPContributor" ma:index="12" nillable="true" ma:displayName="Contributor" ma:hidden="true" ma:list="UserInfo" ma:SharePointGroup="0" ma:internalName="IWPContributo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WPFunctionTaxHTField0" ma:index="13" nillable="true" ma:taxonomy="true" ma:internalName="IWPFunctionTaxHTField0" ma:taxonomyFieldName="IWPFunction" ma:displayName="Function" ma:readOnly="false" ma:fieldId="{15181134-8839-47a9-9a38-d116ffff0106}" ma:taxonomyMulti="true" ma:sspId="fcff89b5-5d6d-4e65-a829-6f4a98dd03af" ma:termSetId="d25a8a8b-cc76-477b-9c8b-292b0e01012c" ma:anchorId="00000000-0000-0000-0000-000000000000" ma:open="false" ma:isKeyword="false">
      <xsd:complexType>
        <xsd:sequence>
          <xsd:element ref="pc:Terms" minOccurs="0" maxOccurs="1"/>
        </xsd:sequence>
      </xsd:complexType>
    </xsd:element>
    <xsd:element name="IWPOwnerTaxHTField0" ma:index="15" ma:taxonomy="true" ma:internalName="IWPOwnerTaxHTField0" ma:taxonomyFieldName="IWPOwner" ma:displayName="Owner" ma:default="1;#DfE|a484111e-5b24-4ad9-9778-c536c8c88985" ma:fieldId="{15181134-8839-47a9-9a38-d116ffff0102}" ma:sspId="fcff89b5-5d6d-4e65-a829-6f4a98dd03af" ma:termSetId="12161dbb-b36f-4439-aef1-21e7cc922807" ma:anchorId="00000000-0000-0000-0000-000000000000" ma:open="false" ma:isKeyword="false">
      <xsd:complexType>
        <xsd:sequence>
          <xsd:element ref="pc:Terms" minOccurs="0" maxOccurs="1"/>
        </xsd:sequence>
      </xsd:complexType>
    </xsd:element>
    <xsd:element name="IWPRightsProtectiveMarkingTaxHTField0" ma:index="17" ma:taxonomy="true" ma:internalName="IWPRightsProtectiveMarkingTaxHTField0" ma:taxonomyFieldName="IWPRightsProtectiveMarking" ma:displayName="Rights: Protective Marking" ma:default="2;#Official|0884c477-2e62-47ea-b19c-5af6e91124c5" ma:fieldId="{15181134-8839-47a9-9a38-d116ffff0005}" ma:sspId="fcff89b5-5d6d-4e65-a829-6f4a98dd03af" ma:termSetId="7870c18b-dc34-46a1-adf5-a571f0cac88b" ma:anchorId="00000000-0000-0000-0000-000000000000" ma:open="false" ma:isKeyword="false">
      <xsd:complexType>
        <xsd:sequence>
          <xsd:element ref="pc:Terms" minOccurs="0" maxOccurs="1"/>
        </xsd:sequence>
      </xsd:complexType>
    </xsd:element>
    <xsd:element name="IWPSubjectTaxHTField0" ma:index="19" nillable="true" ma:taxonomy="true" ma:internalName="IWPSubjectTaxHTField0" ma:taxonomyFieldName="IWPSubject" ma:displayName="Subject" ma:fieldId="{15181134-8839-47a9-9a38-d116ffff0006}" ma:sspId="fcff89b5-5d6d-4e65-a829-6f4a98dd03af" ma:termSetId="33432453-e88c-4baa-94a6-467fc4fc06f9" ma:anchorId="00000000-0000-0000-0000-000000000000" ma:open="false" ma:isKeyword="false">
      <xsd:complexType>
        <xsd:sequence>
          <xsd:element ref="pc:Terms" minOccurs="0" maxOccurs="1"/>
        </xsd:sequence>
      </xsd:complexType>
    </xsd:element>
    <xsd:element name="IWPSiteTypeTaxHTField0" ma:index="21" nillable="true" ma:taxonomy="true" ma:internalName="IWPSiteTypeTaxHTField0" ma:taxonomyFieldName="IWPSiteType" ma:displayName="Site Type" ma:fieldId="{15181134-8839-47a9-9a38-d116ffff0103}" ma:sspId="fcff89b5-5d6d-4e65-a829-6f4a98dd03af" ma:termSetId="68f3bd98-4d9d-4839-831a-d4827606df7e" ma:anchorId="00000000-0000-0000-0000-000000000000" ma:open="false" ma:isKeyword="false">
      <xsd:complexType>
        <xsd:sequence>
          <xsd:element ref="pc:Terms" minOccurs="0" maxOccurs="1"/>
        </xsd:sequence>
      </xsd:complexType>
    </xsd:element>
    <xsd:element name="IWPOrganisationalUnitTaxHTField0" ma:index="25" ma:taxonomy="true" ma:internalName="IWPOrganisationalUnitTaxHTField0" ma:taxonomyFieldName="IWPOrganisationalUnit" ma:displayName="Organisational Unit" ma:default="4;#DfE|cc08a6d4-dfde-4d0f-bd85-069ebcef80d5" ma:fieldId="{15181134-8839-47a9-9a38-d116ffff0201}" ma:sspId="fcff89b5-5d6d-4e65-a829-6f4a98dd03af" ma:termSetId="b3e263f6-0ab6-425a-b3de-0e67f2faf769" ma:anchorId="00000000-0000-0000-0000-000000000000" ma:open="fals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fcff89b5-5d6d-4e65-a829-6f4a98dd03af" ContentTypeId="0x0101007F645D6FBA204A029FECB8BFC6578C39005279853530254253B886E13194843F8A003AA4A7828D8545A79A93568015812350" PreviousValue="false"/>
</file>

<file path=customXml/item6.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8C421-7B7A-44F8-B856-10A90FD4D0AA}">
  <ds:schemaRefs>
    <ds:schemaRef ds:uri="http://schemas.microsoft.com/office/2006/metadata/properties"/>
    <ds:schemaRef ds:uri="http://schemas.microsoft.com/office/infopath/2007/PartnerControls"/>
    <ds:schemaRef ds:uri="b8cb3cbd-ce5c-4a72-9da4-9013f91c5903"/>
    <ds:schemaRef ds:uri="http://schemas.microsoft.com/sharepoint/v3"/>
    <ds:schemaRef ds:uri="62bda6d9-15dd-4797-9609-2d5e8913862c"/>
  </ds:schemaRefs>
</ds:datastoreItem>
</file>

<file path=customXml/itemProps2.xml><?xml version="1.0" encoding="utf-8"?>
<ds:datastoreItem xmlns:ds="http://schemas.openxmlformats.org/officeDocument/2006/customXml" ds:itemID="{1118EFB0-4545-4656-AF6B-0F1ECEBAC607}">
  <ds:schemaRefs>
    <ds:schemaRef ds:uri="http://schemas.microsoft.com/sharepoint/v3/contenttype/forms"/>
  </ds:schemaRefs>
</ds:datastoreItem>
</file>

<file path=customXml/itemProps3.xml><?xml version="1.0" encoding="utf-8"?>
<ds:datastoreItem xmlns:ds="http://schemas.openxmlformats.org/officeDocument/2006/customXml" ds:itemID="{29FA5145-0FAD-431A-8955-D3B104233F08}">
  <ds:schemaRefs>
    <ds:schemaRef ds:uri="http://schemas.microsoft.com/sharepoint/events"/>
  </ds:schemaRefs>
</ds:datastoreItem>
</file>

<file path=customXml/itemProps4.xml><?xml version="1.0" encoding="utf-8"?>
<ds:datastoreItem xmlns:ds="http://schemas.openxmlformats.org/officeDocument/2006/customXml" ds:itemID="{8B805964-A3AB-4590-AAC5-37CFFD468A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b8cb3cbd-ce5c-4a72-9da4-9013f91c5903"/>
    <ds:schemaRef ds:uri="62bda6d9-15dd-4797-9609-2d5e891386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333878B-2FF2-4456-83DE-E243C63DF289}">
  <ds:schemaRefs>
    <ds:schemaRef ds:uri="Microsoft.SharePoint.Taxonomy.ContentTypeSync"/>
  </ds:schemaRefs>
</ds:datastoreItem>
</file>

<file path=customXml/itemProps6.xml><?xml version="1.0" encoding="utf-8"?>
<ds:datastoreItem xmlns:ds="http://schemas.openxmlformats.org/officeDocument/2006/customXml" ds:itemID="{39E61D35-B209-4F51-BBBE-62BF2AEBE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46E3E78E</Template>
  <TotalTime>1</TotalTime>
  <Pages>6</Pages>
  <Words>1631</Words>
  <Characters>9300</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template for statement of pupil premium strategy – primary schools</vt:lpstr>
    </vt:vector>
  </TitlesOfParts>
  <Company>Microsoft</Company>
  <LinksUpToDate>false</LinksUpToDate>
  <CharactersWithSpaces>10910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template for statement of pupil premium strategy – primary schools</dc:title>
  <dc:creator>Danielle Mason</dc:creator>
  <cp:lastModifiedBy>B Thomas</cp:lastModifiedBy>
  <cp:revision>2</cp:revision>
  <cp:lastPrinted>2018-05-08T15:37:00Z</cp:lastPrinted>
  <dcterms:created xsi:type="dcterms:W3CDTF">2020-11-20T10:14:00Z</dcterms:created>
  <dcterms:modified xsi:type="dcterms:W3CDTF">2020-11-20T10:14:00Z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0x0101007F645D6FBA204A029FECB8BFC6578C39005279853530254253B886E13194843F8A003AA4A7828D8545A79A935680158123500090692E784D5B8245A9BCC793BA2EE1C9</vt:lpwstr>
  </property>
  <property fmtid="{D5CDD505-2E9C-101B-9397-08002B2CF9AE}" pid="3" name="IWPOrganisationalUnit">
    <vt:lpwstr>56;#NCTL|50b03fc4-9596-44c0-8ddf-78c55856c7ae</vt:lpwstr>
  </property>
  <property fmtid="{D5CDD505-2E9C-101B-9397-08002B2CF9AE}" pid="4" name="IWPOwner">
    <vt:lpwstr>55;#NCTA|8a55f59b-7d94-44dd-a344-986d47acf947</vt:lpwstr>
  </property>
  <property fmtid="{D5CDD505-2E9C-101B-9397-08002B2CF9AE}" pid="5" name="IWPSubject">
    <vt:lpwstr/>
  </property>
  <property fmtid="{D5CDD505-2E9C-101B-9397-08002B2CF9AE}" pid="6" name="IWPFunction">
    <vt:lpwstr/>
  </property>
  <property fmtid="{D5CDD505-2E9C-101B-9397-08002B2CF9AE}" pid="7" name="IWPSiteType">
    <vt:lpwstr/>
  </property>
  <property fmtid="{D5CDD505-2E9C-101B-9397-08002B2CF9AE}" pid="8" name="IWPRightsProtectiveMarking">
    <vt:lpwstr>2;#Official|0884c477-2e62-47ea-b19c-5af6e91124c5</vt:lpwstr>
  </property>
  <property fmtid="{D5CDD505-2E9C-101B-9397-08002B2CF9AE}" pid="9" name="_dlc_DocIdItemGuid">
    <vt:lpwstr>f0821e4e-dd26-49cf-ba60-ef50ba05ea8d</vt:lpwstr>
  </property>
</Properties>
</file>